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4E678" w14:textId="77777777" w:rsidR="0016435D" w:rsidRDefault="0016435D" w:rsidP="00384228">
      <w:pPr>
        <w:ind w:right="-90"/>
      </w:pPr>
      <w:r>
        <w:t>Name: Cindy Spoon</w:t>
      </w:r>
      <w:bookmarkStart w:id="0" w:name="_GoBack"/>
      <w:bookmarkEnd w:id="0"/>
    </w:p>
    <w:p w14:paraId="0E4A5CD8" w14:textId="77777777" w:rsidR="0016435D" w:rsidRDefault="0016435D" w:rsidP="00384228">
      <w:pPr>
        <w:ind w:right="-90"/>
      </w:pPr>
      <w:r>
        <w:t>Course: Critical Reading (for 9</w:t>
      </w:r>
      <w:r w:rsidRPr="00E836C0">
        <w:rPr>
          <w:vertAlign w:val="superscript"/>
        </w:rPr>
        <w:t>th</w:t>
      </w:r>
      <w:r>
        <w:t xml:space="preserve">  -12</w:t>
      </w:r>
      <w:r w:rsidRPr="00E836C0">
        <w:rPr>
          <w:vertAlign w:val="superscript"/>
        </w:rPr>
        <w:t>th</w:t>
      </w:r>
      <w:r>
        <w:t xml:space="preserve"> grade advanced intermediate ESOL students)</w:t>
      </w:r>
    </w:p>
    <w:p w14:paraId="55D87660" w14:textId="4BD9F042" w:rsidR="0016435D" w:rsidRDefault="0016435D" w:rsidP="00384228">
      <w:pPr>
        <w:ind w:right="-90"/>
      </w:pPr>
      <w:r>
        <w:t>Lesson Title: Africa for Norway</w:t>
      </w:r>
      <w:r w:rsidR="004027F3">
        <w:t xml:space="preserve"> (How Stereotypes Impact the World)</w:t>
      </w:r>
    </w:p>
    <w:tbl>
      <w:tblPr>
        <w:tblStyle w:val="TableGrid"/>
        <w:tblW w:w="0" w:type="auto"/>
        <w:tblLook w:val="04A0" w:firstRow="1" w:lastRow="0" w:firstColumn="1" w:lastColumn="0" w:noHBand="0" w:noVBand="1"/>
      </w:tblPr>
      <w:tblGrid>
        <w:gridCol w:w="4392"/>
        <w:gridCol w:w="4392"/>
        <w:gridCol w:w="4392"/>
      </w:tblGrid>
      <w:tr w:rsidR="0016435D" w14:paraId="419152ED" w14:textId="77777777" w:rsidTr="005E250C">
        <w:tc>
          <w:tcPr>
            <w:tcW w:w="13176" w:type="dxa"/>
            <w:gridSpan w:val="3"/>
            <w:shd w:val="clear" w:color="auto" w:fill="000000" w:themeFill="text1"/>
          </w:tcPr>
          <w:p w14:paraId="6C422BA5" w14:textId="77777777" w:rsidR="0016435D" w:rsidRPr="005D00EF" w:rsidRDefault="0016435D" w:rsidP="00384228">
            <w:pPr>
              <w:ind w:right="-90"/>
              <w:jc w:val="center"/>
              <w:rPr>
                <w:b/>
                <w:color w:val="FFFFFF" w:themeColor="background1"/>
                <w:sz w:val="28"/>
                <w:szCs w:val="28"/>
              </w:rPr>
            </w:pPr>
            <w:r w:rsidRPr="005D00EF">
              <w:rPr>
                <w:b/>
                <w:color w:val="FFFFFF" w:themeColor="background1"/>
                <w:sz w:val="28"/>
                <w:szCs w:val="28"/>
              </w:rPr>
              <w:t>Stage 1 Desired Results</w:t>
            </w:r>
          </w:p>
        </w:tc>
      </w:tr>
      <w:tr w:rsidR="0016435D" w14:paraId="76ECC2DB" w14:textId="77777777" w:rsidTr="005E250C">
        <w:tc>
          <w:tcPr>
            <w:tcW w:w="4392" w:type="dxa"/>
            <w:vMerge w:val="restart"/>
          </w:tcPr>
          <w:p w14:paraId="7F271CD8" w14:textId="77777777" w:rsidR="0016435D" w:rsidRDefault="0016435D" w:rsidP="00384228">
            <w:pPr>
              <w:tabs>
                <w:tab w:val="right" w:pos="3960"/>
              </w:tabs>
              <w:ind w:right="-90"/>
            </w:pPr>
            <w:r>
              <w:t>ESTABLISHED GOALS</w:t>
            </w:r>
            <w:r>
              <w:tab/>
            </w:r>
          </w:p>
          <w:p w14:paraId="1A8A8701" w14:textId="77777777" w:rsidR="0016435D" w:rsidRPr="0057341A" w:rsidRDefault="0016435D" w:rsidP="00384228">
            <w:pPr>
              <w:tabs>
                <w:tab w:val="right" w:pos="3960"/>
              </w:tabs>
              <w:ind w:right="-90"/>
              <w:rPr>
                <w:b/>
              </w:rPr>
            </w:pPr>
            <w:r w:rsidRPr="0057341A">
              <w:rPr>
                <w:b/>
              </w:rPr>
              <w:t>From the Common Core State standards</w:t>
            </w:r>
          </w:p>
          <w:p w14:paraId="4F69E0A4" w14:textId="77777777" w:rsidR="0016435D" w:rsidRPr="005E250C" w:rsidRDefault="0016435D" w:rsidP="00384228">
            <w:pPr>
              <w:tabs>
                <w:tab w:val="right" w:pos="3960"/>
              </w:tabs>
              <w:spacing w:line="240" w:lineRule="auto"/>
              <w:ind w:right="-90"/>
              <w:rPr>
                <w:rFonts w:ascii="Arial Narrow" w:hAnsi="Arial Narrow"/>
                <w:sz w:val="26"/>
                <w:szCs w:val="26"/>
              </w:rPr>
            </w:pPr>
            <w:r w:rsidRPr="005E250C">
              <w:rPr>
                <w:rFonts w:ascii="Arial Narrow" w:hAnsi="Arial Narrow"/>
                <w:b/>
                <w:sz w:val="26"/>
                <w:szCs w:val="26"/>
              </w:rPr>
              <w:t>ELA – Literacy.RI.9-10.6</w:t>
            </w:r>
            <w:r w:rsidRPr="005E250C">
              <w:rPr>
                <w:rFonts w:ascii="Arial Narrow" w:hAnsi="Arial Narrow"/>
                <w:sz w:val="26"/>
                <w:szCs w:val="26"/>
              </w:rPr>
              <w:t xml:space="preserve"> Determine an author’s point of view or purpose in a text and analyze how an author uses rhetoric to advance that point of view or purpose</w:t>
            </w:r>
          </w:p>
          <w:p w14:paraId="2BDBE505" w14:textId="77777777" w:rsidR="0016435D" w:rsidRPr="005E250C" w:rsidRDefault="0016435D" w:rsidP="00384228">
            <w:pPr>
              <w:tabs>
                <w:tab w:val="right" w:pos="3960"/>
              </w:tabs>
              <w:spacing w:line="240" w:lineRule="auto"/>
              <w:ind w:right="-90"/>
              <w:rPr>
                <w:rFonts w:ascii="Arial Narrow" w:hAnsi="Arial Narrow"/>
                <w:sz w:val="26"/>
                <w:szCs w:val="26"/>
              </w:rPr>
            </w:pPr>
            <w:r w:rsidRPr="005E250C">
              <w:rPr>
                <w:rFonts w:ascii="Arial Narrow" w:hAnsi="Arial Narrow"/>
                <w:b/>
                <w:sz w:val="26"/>
                <w:szCs w:val="26"/>
              </w:rPr>
              <w:t>ELA-Literacy.SL 9 -10.1</w:t>
            </w:r>
            <w:r w:rsidRPr="005E250C">
              <w:rPr>
                <w:rFonts w:ascii="Arial Narrow" w:hAnsi="Arial Narrow"/>
                <w:sz w:val="26"/>
                <w:szCs w:val="26"/>
              </w:rPr>
              <w:t xml:space="preserve"> Initiate and participate effectively in a range of collaborative discussions (one-on-one, in groups, and teacher-led) with diverse partners building on other’s ideas and expressing their own clearly and persuasively</w:t>
            </w:r>
          </w:p>
          <w:p w14:paraId="2DEDCACF" w14:textId="77777777" w:rsidR="005E250C" w:rsidRDefault="005E250C" w:rsidP="00384228">
            <w:pPr>
              <w:widowControl w:val="0"/>
              <w:autoSpaceDE w:val="0"/>
              <w:autoSpaceDN w:val="0"/>
              <w:adjustRightInd w:val="0"/>
              <w:spacing w:after="240" w:line="240" w:lineRule="auto"/>
              <w:ind w:right="-90"/>
              <w:rPr>
                <w:rFonts w:ascii="Arial Narrow" w:hAnsi="Arial Narrow" w:cs="Arial Narrow"/>
                <w:sz w:val="26"/>
                <w:szCs w:val="26"/>
                <w:lang w:eastAsia="en-US"/>
              </w:rPr>
            </w:pPr>
            <w:r>
              <w:rPr>
                <w:rFonts w:ascii="Arial Narrow" w:hAnsi="Arial Narrow" w:cs="Arial Narrow"/>
                <w:b/>
                <w:bCs/>
                <w:sz w:val="26"/>
                <w:szCs w:val="26"/>
                <w:lang w:eastAsia="en-US"/>
              </w:rPr>
              <w:t xml:space="preserve">RH.9-10.4 </w:t>
            </w:r>
            <w:r>
              <w:rPr>
                <w:rFonts w:ascii="Arial Narrow" w:hAnsi="Arial Narrow" w:cs="Arial Narrow"/>
                <w:sz w:val="26"/>
                <w:szCs w:val="26"/>
                <w:lang w:eastAsia="en-US"/>
              </w:rPr>
              <w:t>Determine the meaning of words and phrases as they are used in a text, including vocabulary describing political, social, or economic aspects of history/social studies.</w:t>
            </w:r>
          </w:p>
          <w:p w14:paraId="17043829" w14:textId="77777777" w:rsidR="00E259C6" w:rsidRDefault="00E259C6" w:rsidP="00384228">
            <w:pPr>
              <w:widowControl w:val="0"/>
              <w:autoSpaceDE w:val="0"/>
              <w:autoSpaceDN w:val="0"/>
              <w:adjustRightInd w:val="0"/>
              <w:spacing w:after="240" w:line="240" w:lineRule="auto"/>
              <w:ind w:right="-90"/>
              <w:rPr>
                <w:rFonts w:ascii="Arial Narrow" w:hAnsi="Arial Narrow" w:cs="Arial Narrow"/>
                <w:sz w:val="26"/>
                <w:szCs w:val="26"/>
                <w:lang w:eastAsia="en-US"/>
              </w:rPr>
            </w:pPr>
          </w:p>
          <w:p w14:paraId="17EB2E33" w14:textId="77777777" w:rsidR="00E259C6" w:rsidRDefault="00E259C6" w:rsidP="00384228">
            <w:pPr>
              <w:widowControl w:val="0"/>
              <w:autoSpaceDE w:val="0"/>
              <w:autoSpaceDN w:val="0"/>
              <w:adjustRightInd w:val="0"/>
              <w:spacing w:after="240" w:line="240" w:lineRule="auto"/>
              <w:ind w:right="-90"/>
              <w:rPr>
                <w:rFonts w:ascii="Times" w:hAnsi="Times" w:cs="Times"/>
                <w:sz w:val="24"/>
                <w:szCs w:val="24"/>
                <w:lang w:eastAsia="en-US"/>
              </w:rPr>
            </w:pPr>
          </w:p>
          <w:p w14:paraId="168A2073" w14:textId="55757B33" w:rsidR="0016435D" w:rsidRDefault="00E259C6" w:rsidP="00384228">
            <w:pPr>
              <w:tabs>
                <w:tab w:val="right" w:pos="3960"/>
              </w:tabs>
              <w:ind w:right="-90"/>
              <w:rPr>
                <w:rFonts w:ascii="Arial Narrow" w:hAnsi="Arial Narrow" w:cs="Helvetica"/>
                <w:color w:val="2D2D2C"/>
                <w:sz w:val="26"/>
                <w:szCs w:val="26"/>
                <w:lang w:eastAsia="en-US"/>
              </w:rPr>
            </w:pPr>
            <w:r w:rsidRPr="00E259C6">
              <w:rPr>
                <w:rFonts w:ascii="Arial Narrow" w:hAnsi="Arial Narrow" w:cs="Helvetica"/>
                <w:color w:val="2D2D2C"/>
                <w:sz w:val="26"/>
                <w:szCs w:val="26"/>
                <w:lang w:eastAsia="en-US"/>
              </w:rPr>
              <w:t>RH 11-12.7 Integrate and evaluate multiple sources of information presented in diverse formats and media (e.g., visually, quantitatively, as well as in words) in order to address a question or solve a problem.</w:t>
            </w:r>
          </w:p>
          <w:p w14:paraId="2112A4BB" w14:textId="795AE93F" w:rsidR="0057341A" w:rsidRPr="0057341A" w:rsidRDefault="0057341A" w:rsidP="00384228">
            <w:pPr>
              <w:widowControl w:val="0"/>
              <w:autoSpaceDE w:val="0"/>
              <w:autoSpaceDN w:val="0"/>
              <w:adjustRightInd w:val="0"/>
              <w:spacing w:after="240" w:line="240" w:lineRule="auto"/>
              <w:ind w:right="-90"/>
              <w:rPr>
                <w:rFonts w:ascii="Times" w:hAnsi="Times" w:cs="Times"/>
                <w:sz w:val="24"/>
                <w:szCs w:val="24"/>
                <w:lang w:eastAsia="en-US"/>
              </w:rPr>
            </w:pPr>
            <w:r>
              <w:rPr>
                <w:rFonts w:ascii="Arial Narrow" w:hAnsi="Arial Narrow" w:cs="Arial Narrow"/>
                <w:b/>
                <w:bCs/>
                <w:sz w:val="26"/>
                <w:szCs w:val="26"/>
                <w:lang w:eastAsia="en-US"/>
              </w:rPr>
              <w:t xml:space="preserve">R1 CCR Anchor Standard </w:t>
            </w:r>
            <w:r>
              <w:rPr>
                <w:rFonts w:ascii="Arial Narrow" w:hAnsi="Arial Narrow" w:cs="Arial Narrow"/>
                <w:sz w:val="26"/>
                <w:szCs w:val="26"/>
                <w:lang w:eastAsia="en-US"/>
              </w:rPr>
              <w:t>Read closely to determine what the text says explicitly and to make logical inferences from it; cite specific textual evidence when writing or speaking to support conclusions drawn from the text.</w:t>
            </w:r>
          </w:p>
          <w:p w14:paraId="4D0139B4" w14:textId="2FFA9FA0" w:rsidR="0057341A" w:rsidRPr="0057341A" w:rsidRDefault="0057341A" w:rsidP="00384228">
            <w:pPr>
              <w:tabs>
                <w:tab w:val="right" w:pos="3960"/>
              </w:tabs>
              <w:ind w:right="-90"/>
              <w:rPr>
                <w:rFonts w:ascii="Arial Narrow" w:hAnsi="Arial Narrow" w:cs="Helvetica"/>
                <w:b/>
                <w:color w:val="2D2D2C"/>
                <w:sz w:val="26"/>
                <w:szCs w:val="26"/>
                <w:lang w:eastAsia="en-US"/>
              </w:rPr>
            </w:pPr>
            <w:r w:rsidRPr="0057341A">
              <w:rPr>
                <w:rFonts w:ascii="Arial Narrow" w:hAnsi="Arial Narrow" w:cs="Helvetica"/>
                <w:b/>
                <w:color w:val="2D2D2C"/>
                <w:sz w:val="26"/>
                <w:szCs w:val="26"/>
                <w:lang w:eastAsia="en-US"/>
              </w:rPr>
              <w:t>National Council for the Social Studies Curriculum Standards</w:t>
            </w:r>
          </w:p>
          <w:p w14:paraId="0599ECD2" w14:textId="04CE8B30" w:rsidR="0057341A" w:rsidRPr="0057341A" w:rsidRDefault="0057341A" w:rsidP="00384228">
            <w:pPr>
              <w:widowControl w:val="0"/>
              <w:numPr>
                <w:ilvl w:val="0"/>
                <w:numId w:val="2"/>
              </w:numPr>
              <w:tabs>
                <w:tab w:val="left" w:pos="220"/>
                <w:tab w:val="left" w:pos="720"/>
              </w:tabs>
              <w:autoSpaceDE w:val="0"/>
              <w:autoSpaceDN w:val="0"/>
              <w:adjustRightInd w:val="0"/>
              <w:spacing w:after="240" w:line="240" w:lineRule="auto"/>
              <w:ind w:right="-90" w:hanging="720"/>
              <w:rPr>
                <w:rFonts w:ascii="Arial" w:hAnsi="Arial" w:cs="Arial"/>
                <w:sz w:val="26"/>
                <w:szCs w:val="26"/>
                <w:lang w:eastAsia="en-US"/>
              </w:rPr>
            </w:pPr>
            <w:r w:rsidRPr="0057341A">
              <w:rPr>
                <w:rFonts w:ascii="Arial" w:hAnsi="Arial" w:cs="Arial"/>
                <w:sz w:val="26"/>
                <w:szCs w:val="26"/>
                <w:lang w:eastAsia="en-US"/>
              </w:rPr>
              <w:t>Compare</w:t>
            </w:r>
            <w:r>
              <w:rPr>
                <w:rFonts w:ascii="Arial" w:hAnsi="Arial" w:cs="Arial"/>
                <w:sz w:val="26"/>
                <w:szCs w:val="26"/>
                <w:lang w:eastAsia="en-US"/>
              </w:rPr>
              <w:t xml:space="preserve"> </w:t>
            </w:r>
            <w:r w:rsidRPr="0057341A">
              <w:rPr>
                <w:rFonts w:ascii="Arial" w:hAnsi="Arial" w:cs="Arial"/>
                <w:sz w:val="26"/>
                <w:szCs w:val="26"/>
                <w:lang w:eastAsia="en-US"/>
              </w:rPr>
              <w:t>ways</w:t>
            </w:r>
            <w:r>
              <w:rPr>
                <w:rFonts w:ascii="Arial" w:hAnsi="Arial" w:cs="Arial"/>
                <w:sz w:val="26"/>
                <w:szCs w:val="26"/>
                <w:lang w:eastAsia="en-US"/>
              </w:rPr>
              <w:t xml:space="preserve"> </w:t>
            </w:r>
            <w:r w:rsidRPr="0057341A">
              <w:rPr>
                <w:rFonts w:ascii="Arial" w:hAnsi="Arial" w:cs="Arial"/>
                <w:sz w:val="26"/>
                <w:szCs w:val="26"/>
                <w:lang w:eastAsia="en-US"/>
              </w:rPr>
              <w:t>in</w:t>
            </w:r>
            <w:r>
              <w:rPr>
                <w:rFonts w:ascii="Arial" w:hAnsi="Arial" w:cs="Arial"/>
                <w:sz w:val="26"/>
                <w:szCs w:val="26"/>
                <w:lang w:eastAsia="en-US"/>
              </w:rPr>
              <w:t xml:space="preserve"> </w:t>
            </w:r>
            <w:r w:rsidRPr="0057341A">
              <w:rPr>
                <w:rFonts w:ascii="Arial" w:hAnsi="Arial" w:cs="Arial"/>
                <w:sz w:val="26"/>
                <w:szCs w:val="26"/>
                <w:lang w:eastAsia="en-US"/>
              </w:rPr>
              <w:t>which</w:t>
            </w:r>
            <w:r>
              <w:rPr>
                <w:rFonts w:ascii="Arial" w:hAnsi="Arial" w:cs="Arial"/>
                <w:sz w:val="26"/>
                <w:szCs w:val="26"/>
                <w:lang w:eastAsia="en-US"/>
              </w:rPr>
              <w:t xml:space="preserve"> </w:t>
            </w:r>
            <w:r w:rsidRPr="0057341A">
              <w:rPr>
                <w:rFonts w:ascii="Arial" w:hAnsi="Arial" w:cs="Arial"/>
                <w:sz w:val="26"/>
                <w:szCs w:val="26"/>
                <w:lang w:eastAsia="en-US"/>
              </w:rPr>
              <w:t>people</w:t>
            </w:r>
            <w:r>
              <w:rPr>
                <w:rFonts w:ascii="Arial" w:hAnsi="Arial" w:cs="Arial"/>
                <w:sz w:val="26"/>
                <w:szCs w:val="26"/>
                <w:lang w:eastAsia="en-US"/>
              </w:rPr>
              <w:t xml:space="preserve"> </w:t>
            </w:r>
            <w:r w:rsidRPr="0057341A">
              <w:rPr>
                <w:rFonts w:ascii="Arial" w:hAnsi="Arial" w:cs="Arial"/>
                <w:sz w:val="26"/>
                <w:szCs w:val="26"/>
                <w:lang w:eastAsia="en-US"/>
              </w:rPr>
              <w:t>from</w:t>
            </w:r>
            <w:r>
              <w:rPr>
                <w:rFonts w:ascii="Arial" w:hAnsi="Arial" w:cs="Arial"/>
                <w:sz w:val="26"/>
                <w:szCs w:val="26"/>
                <w:lang w:eastAsia="en-US"/>
              </w:rPr>
              <w:t xml:space="preserve"> </w:t>
            </w:r>
            <w:r w:rsidRPr="0057341A">
              <w:rPr>
                <w:rFonts w:ascii="Arial" w:hAnsi="Arial" w:cs="Arial"/>
                <w:sz w:val="26"/>
                <w:szCs w:val="26"/>
                <w:lang w:eastAsia="en-US"/>
              </w:rPr>
              <w:t>different</w:t>
            </w:r>
            <w:r>
              <w:rPr>
                <w:rFonts w:ascii="Arial" w:hAnsi="Arial" w:cs="Arial"/>
                <w:sz w:val="26"/>
                <w:szCs w:val="26"/>
                <w:lang w:eastAsia="en-US"/>
              </w:rPr>
              <w:t xml:space="preserve"> </w:t>
            </w:r>
            <w:r w:rsidRPr="0057341A">
              <w:rPr>
                <w:rFonts w:ascii="Arial" w:hAnsi="Arial" w:cs="Arial"/>
                <w:sz w:val="26"/>
                <w:szCs w:val="26"/>
                <w:lang w:eastAsia="en-US"/>
              </w:rPr>
              <w:t>cultures</w:t>
            </w:r>
            <w:r>
              <w:rPr>
                <w:rFonts w:ascii="Arial" w:hAnsi="Arial" w:cs="Arial"/>
                <w:sz w:val="26"/>
                <w:szCs w:val="26"/>
                <w:lang w:eastAsia="en-US"/>
              </w:rPr>
              <w:t xml:space="preserve"> </w:t>
            </w:r>
            <w:r w:rsidRPr="0057341A">
              <w:rPr>
                <w:rFonts w:ascii="Arial" w:hAnsi="Arial" w:cs="Arial"/>
                <w:sz w:val="26"/>
                <w:szCs w:val="26"/>
                <w:lang w:eastAsia="en-US"/>
              </w:rPr>
              <w:t>think</w:t>
            </w:r>
            <w:r>
              <w:rPr>
                <w:rFonts w:ascii="Arial" w:hAnsi="Arial" w:cs="Arial"/>
                <w:sz w:val="26"/>
                <w:szCs w:val="26"/>
                <w:lang w:eastAsia="en-US"/>
              </w:rPr>
              <w:t xml:space="preserve"> </w:t>
            </w:r>
            <w:r w:rsidRPr="0057341A">
              <w:rPr>
                <w:rFonts w:ascii="Arial" w:hAnsi="Arial" w:cs="Arial"/>
                <w:sz w:val="26"/>
                <w:szCs w:val="26"/>
                <w:lang w:eastAsia="en-US"/>
              </w:rPr>
              <w:t>about</w:t>
            </w:r>
            <w:r>
              <w:rPr>
                <w:rFonts w:ascii="Arial" w:hAnsi="Arial" w:cs="Arial"/>
                <w:sz w:val="26"/>
                <w:szCs w:val="26"/>
                <w:lang w:eastAsia="en-US"/>
              </w:rPr>
              <w:t xml:space="preserve"> </w:t>
            </w:r>
            <w:r w:rsidRPr="0057341A">
              <w:rPr>
                <w:rFonts w:ascii="Arial" w:hAnsi="Arial" w:cs="Arial"/>
                <w:sz w:val="26"/>
                <w:szCs w:val="26"/>
                <w:lang w:eastAsia="en-US"/>
              </w:rPr>
              <w:t>and</w:t>
            </w:r>
            <w:r>
              <w:rPr>
                <w:rFonts w:ascii="Arial" w:hAnsi="Arial" w:cs="Arial"/>
                <w:sz w:val="26"/>
                <w:szCs w:val="26"/>
                <w:lang w:eastAsia="en-US"/>
              </w:rPr>
              <w:t xml:space="preserve"> </w:t>
            </w:r>
            <w:r w:rsidRPr="0057341A">
              <w:rPr>
                <w:rFonts w:ascii="Arial" w:hAnsi="Arial" w:cs="Arial"/>
                <w:sz w:val="26"/>
                <w:szCs w:val="26"/>
                <w:lang w:eastAsia="en-US"/>
              </w:rPr>
              <w:t>deal</w:t>
            </w:r>
            <w:r>
              <w:rPr>
                <w:rFonts w:ascii="Arial" w:hAnsi="Arial" w:cs="Arial"/>
                <w:sz w:val="26"/>
                <w:szCs w:val="26"/>
                <w:lang w:eastAsia="en-US"/>
              </w:rPr>
              <w:t xml:space="preserve"> </w:t>
            </w:r>
            <w:r w:rsidRPr="0057341A">
              <w:rPr>
                <w:rFonts w:ascii="Arial" w:hAnsi="Arial" w:cs="Arial"/>
                <w:sz w:val="26"/>
                <w:szCs w:val="26"/>
                <w:lang w:eastAsia="en-US"/>
              </w:rPr>
              <w:t>with</w:t>
            </w:r>
            <w:r>
              <w:rPr>
                <w:rFonts w:ascii="Arial" w:hAnsi="Arial" w:cs="Arial"/>
                <w:sz w:val="26"/>
                <w:szCs w:val="26"/>
                <w:lang w:eastAsia="en-US"/>
              </w:rPr>
              <w:t xml:space="preserve"> </w:t>
            </w:r>
            <w:r w:rsidRPr="0057341A">
              <w:rPr>
                <w:rFonts w:ascii="Arial" w:hAnsi="Arial" w:cs="Arial"/>
                <w:sz w:val="26"/>
                <w:szCs w:val="26"/>
                <w:lang w:eastAsia="en-US"/>
              </w:rPr>
              <w:t>their</w:t>
            </w:r>
            <w:r>
              <w:rPr>
                <w:rFonts w:ascii="Arial" w:hAnsi="Arial" w:cs="Arial"/>
                <w:sz w:val="26"/>
                <w:szCs w:val="26"/>
                <w:lang w:eastAsia="en-US"/>
              </w:rPr>
              <w:t xml:space="preserve"> </w:t>
            </w:r>
            <w:r w:rsidRPr="0057341A">
              <w:rPr>
                <w:rFonts w:ascii="Arial" w:hAnsi="Arial" w:cs="Arial"/>
                <w:sz w:val="26"/>
                <w:szCs w:val="26"/>
                <w:lang w:eastAsia="en-US"/>
              </w:rPr>
              <w:t>physical</w:t>
            </w:r>
            <w:r>
              <w:rPr>
                <w:rFonts w:ascii="Arial" w:hAnsi="Arial" w:cs="Arial"/>
                <w:sz w:val="26"/>
                <w:szCs w:val="26"/>
                <w:lang w:eastAsia="en-US"/>
              </w:rPr>
              <w:t xml:space="preserve"> environ</w:t>
            </w:r>
            <w:r w:rsidR="00C27BCA">
              <w:rPr>
                <w:rFonts w:ascii="Arial" w:hAnsi="Arial" w:cs="Arial"/>
                <w:sz w:val="26"/>
                <w:szCs w:val="26"/>
                <w:lang w:eastAsia="en-US"/>
              </w:rPr>
              <w:t>ment and social conditions.</w:t>
            </w:r>
          </w:p>
          <w:p w14:paraId="4C0B8690" w14:textId="77777777" w:rsidR="005E250C" w:rsidRPr="0057341A" w:rsidRDefault="005E250C" w:rsidP="00384228">
            <w:pPr>
              <w:tabs>
                <w:tab w:val="right" w:pos="3960"/>
              </w:tabs>
              <w:ind w:right="-90"/>
              <w:rPr>
                <w:rFonts w:ascii="Arial Narrow" w:hAnsi="Arial Narrow"/>
              </w:rPr>
            </w:pPr>
          </w:p>
          <w:p w14:paraId="71361149" w14:textId="77777777" w:rsidR="005E250C" w:rsidRDefault="005E250C" w:rsidP="00384228">
            <w:pPr>
              <w:tabs>
                <w:tab w:val="right" w:pos="3960"/>
              </w:tabs>
              <w:ind w:right="-90"/>
            </w:pPr>
          </w:p>
          <w:p w14:paraId="42420898" w14:textId="77777777" w:rsidR="0016435D" w:rsidRDefault="0016435D" w:rsidP="00384228">
            <w:pPr>
              <w:tabs>
                <w:tab w:val="right" w:pos="3960"/>
              </w:tabs>
              <w:ind w:right="-90"/>
            </w:pPr>
          </w:p>
          <w:p w14:paraId="5B5C40B3" w14:textId="77777777" w:rsidR="0016435D" w:rsidRDefault="0016435D" w:rsidP="00384228">
            <w:pPr>
              <w:tabs>
                <w:tab w:val="right" w:pos="3960"/>
              </w:tabs>
              <w:ind w:right="-90"/>
            </w:pPr>
          </w:p>
        </w:tc>
        <w:tc>
          <w:tcPr>
            <w:tcW w:w="8784" w:type="dxa"/>
            <w:gridSpan w:val="2"/>
            <w:shd w:val="clear" w:color="auto" w:fill="D9D9D9" w:themeFill="background1" w:themeFillShade="D9"/>
          </w:tcPr>
          <w:p w14:paraId="7D2B085D" w14:textId="77777777" w:rsidR="0016435D" w:rsidRPr="005D00EF" w:rsidRDefault="0016435D" w:rsidP="00384228">
            <w:pPr>
              <w:ind w:right="-90"/>
              <w:jc w:val="center"/>
              <w:rPr>
                <w:b/>
                <w:i/>
              </w:rPr>
            </w:pPr>
            <w:r w:rsidRPr="005D00EF">
              <w:rPr>
                <w:b/>
                <w:i/>
              </w:rPr>
              <w:lastRenderedPageBreak/>
              <w:t>Transfer</w:t>
            </w:r>
          </w:p>
        </w:tc>
      </w:tr>
      <w:tr w:rsidR="0016435D" w14:paraId="505C5646" w14:textId="77777777" w:rsidTr="005E250C">
        <w:tc>
          <w:tcPr>
            <w:tcW w:w="4392" w:type="dxa"/>
            <w:vMerge/>
          </w:tcPr>
          <w:p w14:paraId="73FC3B20" w14:textId="77777777" w:rsidR="0016435D" w:rsidRDefault="0016435D" w:rsidP="00384228">
            <w:pPr>
              <w:ind w:right="-90"/>
            </w:pPr>
          </w:p>
        </w:tc>
        <w:tc>
          <w:tcPr>
            <w:tcW w:w="8784" w:type="dxa"/>
            <w:gridSpan w:val="2"/>
            <w:tcBorders>
              <w:bottom w:val="single" w:sz="4" w:space="0" w:color="000000" w:themeColor="text1"/>
            </w:tcBorders>
          </w:tcPr>
          <w:p w14:paraId="2E75264C" w14:textId="77777777" w:rsidR="0016435D" w:rsidRDefault="0016435D" w:rsidP="00384228">
            <w:pPr>
              <w:tabs>
                <w:tab w:val="right" w:pos="8388"/>
              </w:tabs>
              <w:ind w:right="-90"/>
            </w:pPr>
            <w:r w:rsidRPr="005D00EF">
              <w:rPr>
                <w:i/>
              </w:rPr>
              <w:t>Students will be able to independently use their learning to…</w:t>
            </w:r>
            <w:r>
              <w:rPr>
                <w:i/>
              </w:rPr>
              <w:tab/>
            </w:r>
          </w:p>
          <w:p w14:paraId="5F4B0C32" w14:textId="3E8975FD" w:rsidR="0016435D" w:rsidRDefault="00C27BCA" w:rsidP="00384228">
            <w:pPr>
              <w:tabs>
                <w:tab w:val="right" w:pos="8388"/>
              </w:tabs>
              <w:ind w:right="-90"/>
            </w:pPr>
            <w:r>
              <w:t xml:space="preserve">- </w:t>
            </w:r>
            <w:proofErr w:type="gramStart"/>
            <w:r w:rsidR="0016435D">
              <w:t>develop</w:t>
            </w:r>
            <w:proofErr w:type="gramEnd"/>
            <w:r w:rsidR="0016435D">
              <w:t xml:space="preserve"> critical thinking skills when consuming media</w:t>
            </w:r>
          </w:p>
          <w:p w14:paraId="5D1FCB28" w14:textId="5B74B043" w:rsidR="0016435D" w:rsidRDefault="0016435D" w:rsidP="00384228">
            <w:pPr>
              <w:tabs>
                <w:tab w:val="right" w:pos="8388"/>
              </w:tabs>
              <w:ind w:right="-90"/>
            </w:pPr>
            <w:r>
              <w:t xml:space="preserve">- </w:t>
            </w:r>
            <w:proofErr w:type="gramStart"/>
            <w:r w:rsidR="00C27BCA">
              <w:t>collaborate</w:t>
            </w:r>
            <w:proofErr w:type="gramEnd"/>
            <w:r w:rsidR="00C27BCA">
              <w:t xml:space="preserve"> with others towards a common goal</w:t>
            </w:r>
          </w:p>
          <w:p w14:paraId="27C19413" w14:textId="77777777" w:rsidR="0016435D" w:rsidRDefault="0016435D" w:rsidP="00384228">
            <w:pPr>
              <w:tabs>
                <w:tab w:val="right" w:pos="8388"/>
              </w:tabs>
              <w:ind w:right="-90"/>
            </w:pPr>
            <w:r>
              <w:t xml:space="preserve">- </w:t>
            </w:r>
            <w:proofErr w:type="gramStart"/>
            <w:r>
              <w:t>effectively</w:t>
            </w:r>
            <w:proofErr w:type="gramEnd"/>
            <w:r>
              <w:t xml:space="preserve"> present their opinions and facts using academic language</w:t>
            </w:r>
          </w:p>
          <w:p w14:paraId="1CF6F911" w14:textId="77777777" w:rsidR="0016435D" w:rsidRDefault="0016435D" w:rsidP="00384228">
            <w:pPr>
              <w:tabs>
                <w:tab w:val="right" w:pos="8388"/>
              </w:tabs>
              <w:ind w:right="-90"/>
            </w:pPr>
            <w:r>
              <w:t xml:space="preserve">- </w:t>
            </w:r>
            <w:proofErr w:type="gramStart"/>
            <w:r>
              <w:t>make</w:t>
            </w:r>
            <w:proofErr w:type="gramEnd"/>
            <w:r>
              <w:t xml:space="preserve"> connect</w:t>
            </w:r>
            <w:r w:rsidR="00C27BCA">
              <w:t>ions between themselves and people from other nations</w:t>
            </w:r>
          </w:p>
          <w:p w14:paraId="485A6EE0" w14:textId="638483BD" w:rsidR="004517FA" w:rsidRPr="001518D3" w:rsidRDefault="00C27BCA" w:rsidP="00384228">
            <w:pPr>
              <w:tabs>
                <w:tab w:val="right" w:pos="8388"/>
              </w:tabs>
              <w:ind w:right="-90"/>
            </w:pPr>
            <w:r>
              <w:t xml:space="preserve">- </w:t>
            </w:r>
            <w:proofErr w:type="gramStart"/>
            <w:r>
              <w:t>act</w:t>
            </w:r>
            <w:proofErr w:type="gramEnd"/>
            <w:r>
              <w:t xml:space="preserve"> </w:t>
            </w:r>
            <w:r w:rsidR="004517FA">
              <w:t xml:space="preserve">individually or as a group to make a positive impact in the world </w:t>
            </w:r>
          </w:p>
        </w:tc>
      </w:tr>
      <w:tr w:rsidR="0016435D" w14:paraId="66BD5C12" w14:textId="77777777" w:rsidTr="005E250C">
        <w:tc>
          <w:tcPr>
            <w:tcW w:w="4392" w:type="dxa"/>
            <w:vMerge/>
          </w:tcPr>
          <w:p w14:paraId="01669F8A" w14:textId="49BDB3FA" w:rsidR="0016435D" w:rsidRDefault="0016435D" w:rsidP="00384228">
            <w:pPr>
              <w:ind w:right="-90"/>
            </w:pPr>
          </w:p>
        </w:tc>
        <w:tc>
          <w:tcPr>
            <w:tcW w:w="8784" w:type="dxa"/>
            <w:gridSpan w:val="2"/>
            <w:shd w:val="clear" w:color="auto" w:fill="D9D9D9" w:themeFill="background1" w:themeFillShade="D9"/>
          </w:tcPr>
          <w:p w14:paraId="59031805" w14:textId="77777777" w:rsidR="0016435D" w:rsidRPr="005D00EF" w:rsidRDefault="0016435D" w:rsidP="00384228">
            <w:pPr>
              <w:ind w:right="-90"/>
              <w:jc w:val="center"/>
              <w:rPr>
                <w:b/>
                <w:i/>
              </w:rPr>
            </w:pPr>
            <w:r w:rsidRPr="005D00EF">
              <w:rPr>
                <w:b/>
                <w:i/>
              </w:rPr>
              <w:t>Meaning</w:t>
            </w:r>
          </w:p>
        </w:tc>
      </w:tr>
      <w:tr w:rsidR="0016435D" w14:paraId="2B87D93F" w14:textId="77777777" w:rsidTr="005E250C">
        <w:tc>
          <w:tcPr>
            <w:tcW w:w="4392" w:type="dxa"/>
            <w:vMerge/>
          </w:tcPr>
          <w:p w14:paraId="09820532" w14:textId="77777777" w:rsidR="0016435D" w:rsidRDefault="0016435D" w:rsidP="00384228">
            <w:pPr>
              <w:ind w:right="-90"/>
            </w:pPr>
          </w:p>
        </w:tc>
        <w:tc>
          <w:tcPr>
            <w:tcW w:w="4392" w:type="dxa"/>
            <w:tcBorders>
              <w:bottom w:val="single" w:sz="4" w:space="0" w:color="000000" w:themeColor="text1"/>
            </w:tcBorders>
          </w:tcPr>
          <w:p w14:paraId="5C0DFCCB" w14:textId="77777777" w:rsidR="0016435D" w:rsidRDefault="0016435D" w:rsidP="00384228">
            <w:pPr>
              <w:tabs>
                <w:tab w:val="right" w:pos="4075"/>
              </w:tabs>
              <w:ind w:right="-90"/>
            </w:pPr>
            <w:r>
              <w:t>UNDERSTANDINGS</w:t>
            </w:r>
            <w:r>
              <w:tab/>
            </w:r>
            <w:r w:rsidR="005E250C">
              <w:t xml:space="preserve">                                 </w:t>
            </w:r>
            <w:r w:rsidRPr="005D00EF">
              <w:rPr>
                <w:i/>
              </w:rPr>
              <w:t>Students will understand that…</w:t>
            </w:r>
          </w:p>
          <w:p w14:paraId="4692FC11" w14:textId="377E3642" w:rsidR="004517FA" w:rsidRDefault="004517FA" w:rsidP="00384228">
            <w:pPr>
              <w:tabs>
                <w:tab w:val="right" w:pos="4075"/>
              </w:tabs>
              <w:spacing w:after="0" w:line="240" w:lineRule="auto"/>
              <w:ind w:right="-90"/>
            </w:pPr>
            <w:r>
              <w:t xml:space="preserve">- </w:t>
            </w:r>
            <w:proofErr w:type="gramStart"/>
            <w:r w:rsidR="0016435D">
              <w:t>fundraising</w:t>
            </w:r>
            <w:proofErr w:type="gramEnd"/>
            <w:r w:rsidR="0016435D">
              <w:t xml:space="preserve"> campaigns can have a</w:t>
            </w:r>
            <w:r>
              <w:t xml:space="preserve"> </w:t>
            </w:r>
            <w:r w:rsidR="0016435D">
              <w:t>n</w:t>
            </w:r>
            <w:r>
              <w:t>egative</w:t>
            </w:r>
            <w:r w:rsidR="0016435D">
              <w:t xml:space="preserve"> </w:t>
            </w:r>
            <w:r>
              <w:t xml:space="preserve"> </w:t>
            </w:r>
            <w:r w:rsidR="0016435D">
              <w:t>impact</w:t>
            </w:r>
            <w:r>
              <w:t xml:space="preserve"> </w:t>
            </w:r>
            <w:r w:rsidR="0016435D">
              <w:t>on people’s perceptions</w:t>
            </w:r>
            <w:r>
              <w:t xml:space="preserve"> </w:t>
            </w:r>
          </w:p>
          <w:p w14:paraId="2F4593F5" w14:textId="77777777" w:rsidR="004517FA" w:rsidRDefault="004517FA" w:rsidP="00384228">
            <w:pPr>
              <w:pStyle w:val="ListParagraph"/>
              <w:tabs>
                <w:tab w:val="right" w:pos="4075"/>
              </w:tabs>
              <w:spacing w:after="0" w:line="240" w:lineRule="auto"/>
              <w:ind w:right="-90"/>
            </w:pPr>
          </w:p>
          <w:p w14:paraId="1B49E856" w14:textId="592439C7" w:rsidR="004517FA" w:rsidRDefault="003D258E" w:rsidP="00384228">
            <w:pPr>
              <w:tabs>
                <w:tab w:val="right" w:pos="4075"/>
              </w:tabs>
              <w:spacing w:after="0" w:line="240" w:lineRule="auto"/>
              <w:ind w:right="-90"/>
            </w:pPr>
            <w:r>
              <w:t xml:space="preserve">- </w:t>
            </w:r>
            <w:proofErr w:type="gramStart"/>
            <w:r w:rsidR="004517FA">
              <w:t>stereotypes</w:t>
            </w:r>
            <w:proofErr w:type="gramEnd"/>
            <w:r w:rsidR="004517FA">
              <w:t xml:space="preserve"> occur and ways to      </w:t>
            </w:r>
          </w:p>
          <w:p w14:paraId="1FA7E957" w14:textId="5FE8AE37" w:rsidR="0016435D" w:rsidRDefault="004517FA" w:rsidP="00384228">
            <w:pPr>
              <w:ind w:right="-90"/>
            </w:pPr>
            <w:r>
              <w:t xml:space="preserve">              </w:t>
            </w:r>
            <w:proofErr w:type="gramStart"/>
            <w:r>
              <w:t>dissipate</w:t>
            </w:r>
            <w:proofErr w:type="gramEnd"/>
            <w:r>
              <w:t xml:space="preserve"> them</w:t>
            </w:r>
          </w:p>
          <w:p w14:paraId="07AF702C" w14:textId="77777777" w:rsidR="0016435D" w:rsidRDefault="0016435D" w:rsidP="00384228">
            <w:pPr>
              <w:ind w:right="-90"/>
            </w:pPr>
            <w:r>
              <w:t xml:space="preserve">- </w:t>
            </w:r>
            <w:proofErr w:type="gramStart"/>
            <w:r>
              <w:t>they</w:t>
            </w:r>
            <w:proofErr w:type="gramEnd"/>
            <w:r>
              <w:t xml:space="preserve"> can take action as an individual to </w:t>
            </w:r>
            <w:r w:rsidR="00FC535A">
              <w:t xml:space="preserve">effect </w:t>
            </w:r>
            <w:r>
              <w:t xml:space="preserve">change </w:t>
            </w:r>
            <w:r w:rsidR="00FC535A">
              <w:t xml:space="preserve">in </w:t>
            </w:r>
            <w:r>
              <w:t xml:space="preserve">the world </w:t>
            </w:r>
          </w:p>
          <w:p w14:paraId="7FF44256" w14:textId="77777777" w:rsidR="0016435D" w:rsidRDefault="0016435D" w:rsidP="00384228">
            <w:pPr>
              <w:ind w:right="-90"/>
            </w:pPr>
            <w:r>
              <w:t xml:space="preserve">- </w:t>
            </w:r>
            <w:proofErr w:type="gramStart"/>
            <w:r>
              <w:t>the</w:t>
            </w:r>
            <w:proofErr w:type="gramEnd"/>
            <w:r>
              <w:t xml:space="preserve"> media plays a role in perpetuating      </w:t>
            </w:r>
            <w:r w:rsidR="00FC535A">
              <w:t xml:space="preserve"> </w:t>
            </w:r>
            <w:r w:rsidR="00FC535A">
              <w:lastRenderedPageBreak/>
              <w:t>s</w:t>
            </w:r>
            <w:r>
              <w:t>tereotypes</w:t>
            </w:r>
          </w:p>
          <w:p w14:paraId="7F19B0C0" w14:textId="33E8FBF8" w:rsidR="004517FA" w:rsidRDefault="003D258E" w:rsidP="00384228">
            <w:pPr>
              <w:ind w:right="-90"/>
            </w:pPr>
            <w:r>
              <w:t xml:space="preserve">- </w:t>
            </w:r>
            <w:r w:rsidR="004517FA">
              <w:t xml:space="preserve"> </w:t>
            </w:r>
            <w:proofErr w:type="gramStart"/>
            <w:r w:rsidR="004517FA">
              <w:t>the</w:t>
            </w:r>
            <w:proofErr w:type="gramEnd"/>
            <w:r w:rsidR="004517FA">
              <w:t xml:space="preserve"> internet can play </w:t>
            </w:r>
            <w:r>
              <w:t xml:space="preserve">a role </w:t>
            </w:r>
            <w:r w:rsidR="004517FA">
              <w:t>in connecting people across economic and social divides</w:t>
            </w:r>
          </w:p>
          <w:p w14:paraId="706EF8FC" w14:textId="3FEAB5A0" w:rsidR="007C0E8B" w:rsidRPr="001518D3" w:rsidRDefault="007C0E8B" w:rsidP="00384228">
            <w:pPr>
              <w:ind w:right="-90"/>
            </w:pPr>
            <w:r>
              <w:t xml:space="preserve">- </w:t>
            </w:r>
            <w:proofErr w:type="gramStart"/>
            <w:r>
              <w:t>it</w:t>
            </w:r>
            <w:proofErr w:type="gramEnd"/>
            <w:r>
              <w:t xml:space="preserve"> is within their ability to impact the world in positive ways</w:t>
            </w:r>
          </w:p>
        </w:tc>
        <w:tc>
          <w:tcPr>
            <w:tcW w:w="4392" w:type="dxa"/>
            <w:tcBorders>
              <w:bottom w:val="single" w:sz="4" w:space="0" w:color="000000" w:themeColor="text1"/>
            </w:tcBorders>
          </w:tcPr>
          <w:p w14:paraId="6C52D3CE" w14:textId="77777777" w:rsidR="0016435D" w:rsidRDefault="0016435D" w:rsidP="00384228">
            <w:pPr>
              <w:tabs>
                <w:tab w:val="right" w:pos="4016"/>
              </w:tabs>
              <w:ind w:right="-90"/>
            </w:pPr>
            <w:r>
              <w:lastRenderedPageBreak/>
              <w:t>ESSENTIAL QUESTIONS</w:t>
            </w:r>
            <w:r>
              <w:tab/>
            </w:r>
          </w:p>
          <w:p w14:paraId="7DE518F9" w14:textId="77777777" w:rsidR="003D258E" w:rsidRDefault="003D258E" w:rsidP="00384228">
            <w:pPr>
              <w:pStyle w:val="ListParagraph"/>
              <w:numPr>
                <w:ilvl w:val="0"/>
                <w:numId w:val="1"/>
              </w:numPr>
              <w:tabs>
                <w:tab w:val="right" w:pos="4016"/>
              </w:tabs>
              <w:spacing w:after="0" w:line="240" w:lineRule="auto"/>
              <w:ind w:right="-90"/>
            </w:pPr>
            <w:r>
              <w:t xml:space="preserve">How can a serious message be conveyed in creative and engaging ways? </w:t>
            </w:r>
          </w:p>
          <w:p w14:paraId="58FC0B48" w14:textId="77777777" w:rsidR="003D258E" w:rsidRDefault="003D258E" w:rsidP="00384228">
            <w:pPr>
              <w:pStyle w:val="ListParagraph"/>
              <w:tabs>
                <w:tab w:val="right" w:pos="4016"/>
              </w:tabs>
              <w:spacing w:after="0" w:line="240" w:lineRule="auto"/>
              <w:ind w:right="-90"/>
            </w:pPr>
          </w:p>
          <w:p w14:paraId="40947435" w14:textId="77777777" w:rsidR="0016435D" w:rsidRDefault="0016435D" w:rsidP="00384228">
            <w:pPr>
              <w:pStyle w:val="ListParagraph"/>
              <w:numPr>
                <w:ilvl w:val="0"/>
                <w:numId w:val="1"/>
              </w:numPr>
              <w:tabs>
                <w:tab w:val="right" w:pos="4016"/>
              </w:tabs>
              <w:spacing w:after="0" w:line="240" w:lineRule="auto"/>
              <w:ind w:right="-90"/>
            </w:pPr>
            <w:r>
              <w:t>How are stereotypes acquired?</w:t>
            </w:r>
          </w:p>
          <w:p w14:paraId="0A9149E2" w14:textId="77777777" w:rsidR="004517FA" w:rsidRDefault="004517FA" w:rsidP="00384228">
            <w:pPr>
              <w:pStyle w:val="ListParagraph"/>
              <w:tabs>
                <w:tab w:val="right" w:pos="4016"/>
              </w:tabs>
              <w:spacing w:after="0" w:line="240" w:lineRule="auto"/>
              <w:ind w:right="-90"/>
            </w:pPr>
          </w:p>
          <w:p w14:paraId="1A3ADE29" w14:textId="178F5D09" w:rsidR="0016435D" w:rsidRDefault="004517FA" w:rsidP="00384228">
            <w:pPr>
              <w:pStyle w:val="ListParagraph"/>
              <w:numPr>
                <w:ilvl w:val="0"/>
                <w:numId w:val="1"/>
              </w:numPr>
              <w:tabs>
                <w:tab w:val="right" w:pos="4016"/>
              </w:tabs>
              <w:spacing w:after="0" w:line="240" w:lineRule="auto"/>
              <w:ind w:right="-90"/>
            </w:pPr>
            <w:r>
              <w:t>How do stereotypes impact individuals and</w:t>
            </w:r>
            <w:r w:rsidR="0016435D">
              <w:t xml:space="preserve"> countries?</w:t>
            </w:r>
          </w:p>
          <w:p w14:paraId="71F0DE6F" w14:textId="77777777" w:rsidR="004517FA" w:rsidRDefault="004517FA" w:rsidP="00384228">
            <w:pPr>
              <w:tabs>
                <w:tab w:val="right" w:pos="4016"/>
              </w:tabs>
              <w:spacing w:after="0" w:line="240" w:lineRule="auto"/>
              <w:ind w:right="-90"/>
            </w:pPr>
          </w:p>
          <w:p w14:paraId="168F25B8" w14:textId="77777777" w:rsidR="004517FA" w:rsidRDefault="004517FA" w:rsidP="00384228">
            <w:pPr>
              <w:tabs>
                <w:tab w:val="right" w:pos="4016"/>
              </w:tabs>
              <w:spacing w:after="0" w:line="240" w:lineRule="auto"/>
              <w:ind w:right="-90"/>
            </w:pPr>
          </w:p>
          <w:p w14:paraId="0245146A" w14:textId="77777777" w:rsidR="004517FA" w:rsidRDefault="004517FA" w:rsidP="00384228">
            <w:pPr>
              <w:tabs>
                <w:tab w:val="right" w:pos="4016"/>
              </w:tabs>
              <w:spacing w:after="0" w:line="240" w:lineRule="auto"/>
              <w:ind w:right="-90"/>
            </w:pPr>
          </w:p>
          <w:p w14:paraId="56877897" w14:textId="42DEF995" w:rsidR="004517FA" w:rsidRDefault="004517FA" w:rsidP="00384228">
            <w:pPr>
              <w:pStyle w:val="ListParagraph"/>
              <w:numPr>
                <w:ilvl w:val="0"/>
                <w:numId w:val="1"/>
              </w:numPr>
              <w:tabs>
                <w:tab w:val="right" w:pos="4016"/>
              </w:tabs>
              <w:spacing w:after="0" w:line="240" w:lineRule="auto"/>
              <w:ind w:right="-90"/>
            </w:pPr>
            <w:r>
              <w:lastRenderedPageBreak/>
              <w:t>How can I as</w:t>
            </w:r>
            <w:r w:rsidR="007C0E8B">
              <w:t xml:space="preserve"> an</w:t>
            </w:r>
            <w:r>
              <w:t xml:space="preserve"> individual make a difference in the world?</w:t>
            </w:r>
          </w:p>
          <w:p w14:paraId="379D6284" w14:textId="77777777" w:rsidR="004517FA" w:rsidRDefault="004517FA" w:rsidP="00384228">
            <w:pPr>
              <w:tabs>
                <w:tab w:val="right" w:pos="4016"/>
              </w:tabs>
              <w:spacing w:after="0" w:line="240" w:lineRule="auto"/>
              <w:ind w:right="-90"/>
            </w:pPr>
          </w:p>
          <w:p w14:paraId="715D836D" w14:textId="03EA098D" w:rsidR="004517FA" w:rsidRDefault="004517FA" w:rsidP="00384228">
            <w:pPr>
              <w:pStyle w:val="ListParagraph"/>
              <w:numPr>
                <w:ilvl w:val="0"/>
                <w:numId w:val="1"/>
              </w:numPr>
              <w:tabs>
                <w:tab w:val="right" w:pos="4016"/>
              </w:tabs>
              <w:spacing w:after="0" w:line="240" w:lineRule="auto"/>
              <w:ind w:right="-90"/>
            </w:pPr>
            <w:r>
              <w:t>What are the differences and similarities across cultures?</w:t>
            </w:r>
          </w:p>
        </w:tc>
      </w:tr>
      <w:tr w:rsidR="0016435D" w14:paraId="298B1277" w14:textId="77777777" w:rsidTr="005E250C">
        <w:tc>
          <w:tcPr>
            <w:tcW w:w="4392" w:type="dxa"/>
            <w:vMerge/>
          </w:tcPr>
          <w:p w14:paraId="15A6080D" w14:textId="262A1611" w:rsidR="0016435D" w:rsidRDefault="0016435D" w:rsidP="00384228">
            <w:pPr>
              <w:ind w:right="-90"/>
            </w:pPr>
          </w:p>
        </w:tc>
        <w:tc>
          <w:tcPr>
            <w:tcW w:w="8784" w:type="dxa"/>
            <w:gridSpan w:val="2"/>
            <w:tcBorders>
              <w:bottom w:val="single" w:sz="4" w:space="0" w:color="000000" w:themeColor="text1"/>
            </w:tcBorders>
            <w:shd w:val="clear" w:color="auto" w:fill="D9D9D9" w:themeFill="background1" w:themeFillShade="D9"/>
          </w:tcPr>
          <w:p w14:paraId="1D8F9D1D" w14:textId="77777777" w:rsidR="0016435D" w:rsidRPr="005D00EF" w:rsidRDefault="0016435D" w:rsidP="00384228">
            <w:pPr>
              <w:ind w:right="-90"/>
              <w:jc w:val="center"/>
              <w:rPr>
                <w:b/>
                <w:i/>
              </w:rPr>
            </w:pPr>
            <w:r w:rsidRPr="005D00EF">
              <w:rPr>
                <w:b/>
                <w:i/>
              </w:rPr>
              <w:t>Acquisition</w:t>
            </w:r>
          </w:p>
        </w:tc>
      </w:tr>
      <w:tr w:rsidR="0016435D" w14:paraId="26409B94" w14:textId="77777777" w:rsidTr="005E250C">
        <w:tc>
          <w:tcPr>
            <w:tcW w:w="4392" w:type="dxa"/>
            <w:vMerge/>
            <w:tcBorders>
              <w:bottom w:val="single" w:sz="4" w:space="0" w:color="000000" w:themeColor="text1"/>
            </w:tcBorders>
          </w:tcPr>
          <w:p w14:paraId="57502A28" w14:textId="77777777" w:rsidR="0016435D" w:rsidRDefault="0016435D" w:rsidP="00384228">
            <w:pPr>
              <w:ind w:right="-90"/>
            </w:pPr>
          </w:p>
        </w:tc>
        <w:tc>
          <w:tcPr>
            <w:tcW w:w="4392" w:type="dxa"/>
            <w:tcBorders>
              <w:bottom w:val="single" w:sz="4" w:space="0" w:color="000000" w:themeColor="text1"/>
            </w:tcBorders>
          </w:tcPr>
          <w:p w14:paraId="396E32F3" w14:textId="77777777" w:rsidR="0016435D" w:rsidRDefault="0016435D" w:rsidP="00384228">
            <w:pPr>
              <w:tabs>
                <w:tab w:val="right" w:pos="4075"/>
              </w:tabs>
              <w:ind w:right="-90"/>
            </w:pPr>
            <w:r w:rsidRPr="005D00EF">
              <w:rPr>
                <w:i/>
              </w:rPr>
              <w:t>Students will know…</w:t>
            </w:r>
            <w:r>
              <w:rPr>
                <w:i/>
              </w:rPr>
              <w:tab/>
            </w:r>
          </w:p>
          <w:p w14:paraId="53A555C4" w14:textId="2DE29CE3" w:rsidR="0016435D" w:rsidRDefault="006E5D77" w:rsidP="00384228">
            <w:pPr>
              <w:pStyle w:val="ListParagraph"/>
              <w:numPr>
                <w:ilvl w:val="0"/>
                <w:numId w:val="1"/>
              </w:numPr>
              <w:tabs>
                <w:tab w:val="right" w:pos="4075"/>
              </w:tabs>
              <w:spacing w:after="0" w:line="240" w:lineRule="auto"/>
              <w:ind w:right="-90"/>
            </w:pPr>
            <w:proofErr w:type="gramStart"/>
            <w:r>
              <w:t>how</w:t>
            </w:r>
            <w:proofErr w:type="gramEnd"/>
            <w:r w:rsidR="004517FA">
              <w:t xml:space="preserve"> </w:t>
            </w:r>
            <w:r w:rsidR="0016435D">
              <w:t>satire</w:t>
            </w:r>
            <w:r w:rsidR="004517FA">
              <w:t xml:space="preserve"> is used to convey a message</w:t>
            </w:r>
          </w:p>
          <w:p w14:paraId="37FABB74" w14:textId="77777777" w:rsidR="004517FA" w:rsidRDefault="004517FA" w:rsidP="00384228">
            <w:pPr>
              <w:pStyle w:val="ListParagraph"/>
              <w:tabs>
                <w:tab w:val="right" w:pos="4075"/>
              </w:tabs>
              <w:spacing w:after="0" w:line="240" w:lineRule="auto"/>
              <w:ind w:right="-90"/>
            </w:pPr>
          </w:p>
          <w:p w14:paraId="0576F3C0" w14:textId="0CB4028B" w:rsidR="006E5D77" w:rsidRDefault="004517FA" w:rsidP="00384228">
            <w:pPr>
              <w:pStyle w:val="ListParagraph"/>
              <w:numPr>
                <w:ilvl w:val="0"/>
                <w:numId w:val="1"/>
              </w:numPr>
              <w:tabs>
                <w:tab w:val="right" w:pos="4075"/>
              </w:tabs>
              <w:spacing w:after="0" w:line="240" w:lineRule="auto"/>
              <w:ind w:right="-90"/>
            </w:pPr>
            <w:proofErr w:type="gramStart"/>
            <w:r>
              <w:t>how</w:t>
            </w:r>
            <w:proofErr w:type="gramEnd"/>
            <w:r>
              <w:t xml:space="preserve"> countries are categorize</w:t>
            </w:r>
            <w:r w:rsidR="0016435D">
              <w:t>d</w:t>
            </w:r>
            <w:r>
              <w:t xml:space="preserve"> as</w:t>
            </w:r>
            <w:r w:rsidR="0016435D">
              <w:t xml:space="preserve"> </w:t>
            </w:r>
          </w:p>
          <w:p w14:paraId="08D8109B" w14:textId="2812CE0F" w:rsidR="0016435D" w:rsidRDefault="006E5D77" w:rsidP="00384228">
            <w:pPr>
              <w:tabs>
                <w:tab w:val="right" w:pos="4075"/>
              </w:tabs>
              <w:spacing w:after="0" w:line="240" w:lineRule="auto"/>
              <w:ind w:right="-90"/>
            </w:pPr>
            <w:r>
              <w:t xml:space="preserve">               </w:t>
            </w:r>
            <w:r w:rsidR="0016435D">
              <w:t>“</w:t>
            </w:r>
            <w:proofErr w:type="gramStart"/>
            <w:r w:rsidR="0016435D">
              <w:t>developing</w:t>
            </w:r>
            <w:proofErr w:type="gramEnd"/>
            <w:r w:rsidR="0016435D">
              <w:t xml:space="preserve"> countries”</w:t>
            </w:r>
            <w:r w:rsidR="004517FA">
              <w:t xml:space="preserve"> </w:t>
            </w:r>
          </w:p>
          <w:p w14:paraId="3246BD32" w14:textId="77777777" w:rsidR="004517FA" w:rsidRDefault="004517FA" w:rsidP="00384228">
            <w:pPr>
              <w:pStyle w:val="ListParagraph"/>
              <w:tabs>
                <w:tab w:val="right" w:pos="4075"/>
              </w:tabs>
              <w:spacing w:after="0" w:line="240" w:lineRule="auto"/>
              <w:ind w:right="-90"/>
            </w:pPr>
          </w:p>
          <w:p w14:paraId="6401B9F6" w14:textId="77777777" w:rsidR="0016435D" w:rsidRDefault="0016435D" w:rsidP="00384228">
            <w:pPr>
              <w:pStyle w:val="ListParagraph"/>
              <w:numPr>
                <w:ilvl w:val="0"/>
                <w:numId w:val="1"/>
              </w:numPr>
              <w:tabs>
                <w:tab w:val="right" w:pos="4075"/>
              </w:tabs>
              <w:spacing w:after="0" w:line="240" w:lineRule="auto"/>
              <w:ind w:right="-90"/>
            </w:pPr>
            <w:r>
              <w:t>7 - 9 new academic vocabulary words</w:t>
            </w:r>
          </w:p>
          <w:p w14:paraId="2855C5EC" w14:textId="77777777" w:rsidR="004517FA" w:rsidRDefault="004517FA" w:rsidP="00384228">
            <w:pPr>
              <w:pStyle w:val="ListParagraph"/>
              <w:tabs>
                <w:tab w:val="right" w:pos="4075"/>
              </w:tabs>
              <w:spacing w:after="0" w:line="240" w:lineRule="auto"/>
              <w:ind w:right="-90"/>
            </w:pPr>
          </w:p>
          <w:p w14:paraId="4B1C0073" w14:textId="120F35DB" w:rsidR="006E5D77" w:rsidRDefault="006E5D77" w:rsidP="00384228">
            <w:pPr>
              <w:pStyle w:val="ListParagraph"/>
              <w:numPr>
                <w:ilvl w:val="0"/>
                <w:numId w:val="1"/>
              </w:numPr>
              <w:tabs>
                <w:tab w:val="right" w:pos="4075"/>
              </w:tabs>
              <w:spacing w:after="0" w:line="240" w:lineRule="auto"/>
              <w:ind w:right="-90"/>
            </w:pPr>
            <w:proofErr w:type="gramStart"/>
            <w:r>
              <w:t>how</w:t>
            </w:r>
            <w:proofErr w:type="gramEnd"/>
            <w:r>
              <w:t xml:space="preserve"> the internet can be used to link</w:t>
            </w:r>
          </w:p>
          <w:p w14:paraId="0C172EE4" w14:textId="77777777" w:rsidR="005E250C" w:rsidRDefault="006E5D77" w:rsidP="00384228">
            <w:pPr>
              <w:tabs>
                <w:tab w:val="right" w:pos="4075"/>
              </w:tabs>
              <w:spacing w:after="0" w:line="240" w:lineRule="auto"/>
              <w:ind w:right="-90"/>
            </w:pPr>
            <w:r>
              <w:t xml:space="preserve">               </w:t>
            </w:r>
            <w:proofErr w:type="gramStart"/>
            <w:r>
              <w:t>people</w:t>
            </w:r>
            <w:proofErr w:type="gramEnd"/>
            <w:r>
              <w:t xml:space="preserve"> across nations and cultures</w:t>
            </w:r>
          </w:p>
          <w:p w14:paraId="706E937A" w14:textId="77777777" w:rsidR="003D258E" w:rsidRDefault="003D258E" w:rsidP="00384228">
            <w:pPr>
              <w:tabs>
                <w:tab w:val="right" w:pos="4075"/>
              </w:tabs>
              <w:spacing w:after="0" w:line="240" w:lineRule="auto"/>
              <w:ind w:right="-90"/>
            </w:pPr>
          </w:p>
          <w:p w14:paraId="323FDC45" w14:textId="5D1CA76E" w:rsidR="003D258E" w:rsidRPr="001518D3" w:rsidRDefault="003D258E" w:rsidP="00384228">
            <w:pPr>
              <w:tabs>
                <w:tab w:val="right" w:pos="4075"/>
              </w:tabs>
              <w:spacing w:after="0" w:line="240" w:lineRule="auto"/>
              <w:ind w:right="-90"/>
            </w:pPr>
            <w:r>
              <w:t xml:space="preserve">- </w:t>
            </w:r>
            <w:proofErr w:type="gramStart"/>
            <w:r>
              <w:t>how</w:t>
            </w:r>
            <w:proofErr w:type="gramEnd"/>
            <w:r>
              <w:t xml:space="preserve"> to make a more humane world through citizen action</w:t>
            </w:r>
          </w:p>
        </w:tc>
        <w:tc>
          <w:tcPr>
            <w:tcW w:w="4392" w:type="dxa"/>
            <w:tcBorders>
              <w:bottom w:val="single" w:sz="4" w:space="0" w:color="000000" w:themeColor="text1"/>
            </w:tcBorders>
          </w:tcPr>
          <w:p w14:paraId="56F1FE2F" w14:textId="77777777" w:rsidR="0016435D" w:rsidRDefault="0016435D" w:rsidP="00384228">
            <w:pPr>
              <w:tabs>
                <w:tab w:val="right" w:pos="4003"/>
              </w:tabs>
              <w:ind w:right="-90"/>
            </w:pPr>
            <w:r w:rsidRPr="005D00EF">
              <w:rPr>
                <w:i/>
              </w:rPr>
              <w:t>Students will be skilled at…</w:t>
            </w:r>
            <w:r>
              <w:rPr>
                <w:i/>
              </w:rPr>
              <w:tab/>
            </w:r>
          </w:p>
          <w:p w14:paraId="1CB136FB" w14:textId="77777777" w:rsidR="0016435D" w:rsidRDefault="0016435D" w:rsidP="00384228">
            <w:pPr>
              <w:tabs>
                <w:tab w:val="right" w:pos="4003"/>
              </w:tabs>
              <w:ind w:right="-90"/>
            </w:pPr>
            <w:r>
              <w:t>-</w:t>
            </w:r>
            <w:proofErr w:type="gramStart"/>
            <w:r>
              <w:t>analyzing</w:t>
            </w:r>
            <w:proofErr w:type="gramEnd"/>
            <w:r>
              <w:t xml:space="preserve"> data to determine if a country is categorized as a developing country</w:t>
            </w:r>
          </w:p>
          <w:p w14:paraId="5596EFDB" w14:textId="77777777" w:rsidR="0016435D" w:rsidRDefault="0016435D" w:rsidP="00384228">
            <w:pPr>
              <w:tabs>
                <w:tab w:val="right" w:pos="4003"/>
              </w:tabs>
              <w:ind w:right="-90"/>
            </w:pPr>
            <w:r>
              <w:t xml:space="preserve">- </w:t>
            </w:r>
            <w:proofErr w:type="gramStart"/>
            <w:r>
              <w:t>determining</w:t>
            </w:r>
            <w:proofErr w:type="gramEnd"/>
            <w:r>
              <w:t xml:space="preserve"> if a piece of tex</w:t>
            </w:r>
            <w:r w:rsidR="00FC535A">
              <w:t>t or media is satirical</w:t>
            </w:r>
          </w:p>
          <w:p w14:paraId="1A7C9900" w14:textId="77777777" w:rsidR="0016435D" w:rsidRDefault="0016435D" w:rsidP="00384228">
            <w:pPr>
              <w:tabs>
                <w:tab w:val="right" w:pos="4003"/>
              </w:tabs>
              <w:ind w:right="-90"/>
            </w:pPr>
            <w:r>
              <w:t xml:space="preserve">- </w:t>
            </w:r>
            <w:proofErr w:type="gramStart"/>
            <w:r>
              <w:t>presenting</w:t>
            </w:r>
            <w:proofErr w:type="gramEnd"/>
            <w:r>
              <w:t xml:space="preserve"> their </w:t>
            </w:r>
            <w:r w:rsidR="005E250C">
              <w:t xml:space="preserve">opinions </w:t>
            </w:r>
            <w:r>
              <w:t>clearly in group discussions</w:t>
            </w:r>
          </w:p>
          <w:p w14:paraId="390652D1" w14:textId="77777777" w:rsidR="005E250C" w:rsidRDefault="005E250C" w:rsidP="00384228">
            <w:pPr>
              <w:widowControl w:val="0"/>
              <w:tabs>
                <w:tab w:val="left" w:pos="220"/>
                <w:tab w:val="left" w:pos="720"/>
              </w:tabs>
              <w:autoSpaceDE w:val="0"/>
              <w:autoSpaceDN w:val="0"/>
              <w:adjustRightInd w:val="0"/>
              <w:spacing w:after="260" w:line="240" w:lineRule="auto"/>
              <w:ind w:right="-90"/>
              <w:rPr>
                <w:rFonts w:cs="Arial Narrow"/>
                <w:lang w:eastAsia="en-US"/>
              </w:rPr>
            </w:pPr>
            <w:r>
              <w:rPr>
                <w:rFonts w:cs="Arial Narrow"/>
                <w:lang w:eastAsia="en-US"/>
              </w:rPr>
              <w:t>- Analyzing</w:t>
            </w:r>
            <w:r w:rsidRPr="005E250C">
              <w:rPr>
                <w:rFonts w:cs="Arial Narrow"/>
                <w:lang w:eastAsia="en-US"/>
              </w:rPr>
              <w:t xml:space="preserve"> the meaning, use, and effect of word connotations, </w:t>
            </w:r>
            <w:r>
              <w:rPr>
                <w:rFonts w:cs="Arial Narrow"/>
                <w:lang w:eastAsia="en-US"/>
              </w:rPr>
              <w:t>multiple meanings, and academic</w:t>
            </w:r>
            <w:r w:rsidRPr="005E250C">
              <w:rPr>
                <w:rFonts w:cs="Arial Narrow"/>
                <w:lang w:eastAsia="en-US"/>
              </w:rPr>
              <w:t xml:space="preserve"> vocabulary. </w:t>
            </w:r>
          </w:p>
          <w:p w14:paraId="286EABCA" w14:textId="77777777" w:rsidR="0016435D" w:rsidRDefault="00FC535A" w:rsidP="00384228">
            <w:pPr>
              <w:widowControl w:val="0"/>
              <w:tabs>
                <w:tab w:val="left" w:pos="220"/>
                <w:tab w:val="left" w:pos="720"/>
              </w:tabs>
              <w:autoSpaceDE w:val="0"/>
              <w:autoSpaceDN w:val="0"/>
              <w:adjustRightInd w:val="0"/>
              <w:spacing w:after="260" w:line="240" w:lineRule="auto"/>
              <w:ind w:right="-90"/>
              <w:rPr>
                <w:rFonts w:cs="Arial Narrow"/>
                <w:lang w:eastAsia="en-US"/>
              </w:rPr>
            </w:pPr>
            <w:r>
              <w:rPr>
                <w:rFonts w:cs="Arial Narrow"/>
                <w:lang w:eastAsia="en-US"/>
              </w:rPr>
              <w:t xml:space="preserve">- </w:t>
            </w:r>
            <w:proofErr w:type="gramStart"/>
            <w:r>
              <w:rPr>
                <w:rFonts w:cs="Arial Narrow"/>
                <w:lang w:eastAsia="en-US"/>
              </w:rPr>
              <w:t>connecting</w:t>
            </w:r>
            <w:proofErr w:type="gramEnd"/>
            <w:r>
              <w:rPr>
                <w:rFonts w:cs="Arial Narrow"/>
                <w:lang w:eastAsia="en-US"/>
              </w:rPr>
              <w:t xml:space="preserve"> world affairs to their own lives</w:t>
            </w:r>
          </w:p>
          <w:p w14:paraId="45287917" w14:textId="77777777" w:rsidR="007C0E8B" w:rsidRDefault="007C0E8B" w:rsidP="00384228">
            <w:pPr>
              <w:widowControl w:val="0"/>
              <w:tabs>
                <w:tab w:val="left" w:pos="220"/>
                <w:tab w:val="left" w:pos="720"/>
              </w:tabs>
              <w:autoSpaceDE w:val="0"/>
              <w:autoSpaceDN w:val="0"/>
              <w:adjustRightInd w:val="0"/>
              <w:spacing w:after="260" w:line="240" w:lineRule="auto"/>
              <w:ind w:right="-90"/>
              <w:rPr>
                <w:rFonts w:cs="Arial Narrow"/>
                <w:lang w:eastAsia="en-US"/>
              </w:rPr>
            </w:pPr>
            <w:r>
              <w:rPr>
                <w:rFonts w:cs="Arial Narrow"/>
                <w:lang w:eastAsia="en-US"/>
              </w:rPr>
              <w:t xml:space="preserve">- </w:t>
            </w:r>
            <w:proofErr w:type="gramStart"/>
            <w:r>
              <w:rPr>
                <w:rFonts w:cs="Arial Narrow"/>
                <w:lang w:eastAsia="en-US"/>
              </w:rPr>
              <w:t>using</w:t>
            </w:r>
            <w:proofErr w:type="gramEnd"/>
            <w:r>
              <w:rPr>
                <w:rFonts w:cs="Arial Narrow"/>
                <w:lang w:eastAsia="en-US"/>
              </w:rPr>
              <w:t xml:space="preserve"> the internet to research </w:t>
            </w:r>
          </w:p>
          <w:p w14:paraId="42A3F025" w14:textId="01F4280D" w:rsidR="007C0E8B" w:rsidRPr="00FC535A" w:rsidRDefault="007C0E8B" w:rsidP="00384228">
            <w:pPr>
              <w:widowControl w:val="0"/>
              <w:tabs>
                <w:tab w:val="left" w:pos="220"/>
                <w:tab w:val="left" w:pos="720"/>
              </w:tabs>
              <w:autoSpaceDE w:val="0"/>
              <w:autoSpaceDN w:val="0"/>
              <w:adjustRightInd w:val="0"/>
              <w:spacing w:after="260" w:line="240" w:lineRule="auto"/>
              <w:ind w:right="-90"/>
              <w:rPr>
                <w:rFonts w:cs="Times"/>
                <w:lang w:eastAsia="en-US"/>
              </w:rPr>
            </w:pPr>
            <w:r>
              <w:rPr>
                <w:rFonts w:cs="Arial Narrow"/>
                <w:lang w:eastAsia="en-US"/>
              </w:rPr>
              <w:t xml:space="preserve">- </w:t>
            </w:r>
            <w:proofErr w:type="gramStart"/>
            <w:r>
              <w:rPr>
                <w:rFonts w:cs="Arial Narrow"/>
                <w:lang w:eastAsia="en-US"/>
              </w:rPr>
              <w:t>presenting</w:t>
            </w:r>
            <w:proofErr w:type="gramEnd"/>
            <w:r>
              <w:rPr>
                <w:rFonts w:cs="Arial Narrow"/>
                <w:lang w:eastAsia="en-US"/>
              </w:rPr>
              <w:t xml:space="preserve"> their opinions and listening attentively to others</w:t>
            </w:r>
          </w:p>
        </w:tc>
      </w:tr>
      <w:tr w:rsidR="0016435D" w14:paraId="0492A93A" w14:textId="77777777" w:rsidTr="005E250C">
        <w:tc>
          <w:tcPr>
            <w:tcW w:w="13176" w:type="dxa"/>
            <w:gridSpan w:val="3"/>
            <w:tcBorders>
              <w:bottom w:val="single" w:sz="4" w:space="0" w:color="000000" w:themeColor="text1"/>
            </w:tcBorders>
            <w:shd w:val="clear" w:color="auto" w:fill="000000" w:themeFill="text1"/>
          </w:tcPr>
          <w:p w14:paraId="179D31F8" w14:textId="36D2EDEA" w:rsidR="0016435D" w:rsidRPr="005D00EF" w:rsidRDefault="0016435D" w:rsidP="00384228">
            <w:pPr>
              <w:ind w:right="-90"/>
              <w:jc w:val="center"/>
              <w:rPr>
                <w:b/>
                <w:color w:val="FFFFFF" w:themeColor="background1"/>
                <w:sz w:val="28"/>
                <w:szCs w:val="28"/>
              </w:rPr>
            </w:pPr>
            <w:r w:rsidRPr="005D00EF">
              <w:rPr>
                <w:b/>
                <w:color w:val="FFFFFF" w:themeColor="background1"/>
                <w:sz w:val="28"/>
                <w:szCs w:val="28"/>
              </w:rPr>
              <w:t xml:space="preserve">Stage 2 </w:t>
            </w:r>
            <w:r w:rsidR="00384228">
              <w:rPr>
                <w:b/>
                <w:color w:val="FFFFFF" w:themeColor="background1"/>
                <w:sz w:val="28"/>
                <w:szCs w:val="28"/>
              </w:rPr>
              <w:t>–</w:t>
            </w:r>
            <w:r w:rsidRPr="005D00EF">
              <w:rPr>
                <w:b/>
                <w:color w:val="FFFFFF" w:themeColor="background1"/>
                <w:sz w:val="28"/>
                <w:szCs w:val="28"/>
              </w:rPr>
              <w:t xml:space="preserve"> Evidence</w:t>
            </w:r>
          </w:p>
        </w:tc>
      </w:tr>
      <w:tr w:rsidR="0016435D" w14:paraId="3544FCCE" w14:textId="77777777" w:rsidTr="005E250C">
        <w:tc>
          <w:tcPr>
            <w:tcW w:w="4392" w:type="dxa"/>
            <w:shd w:val="clear" w:color="auto" w:fill="D9D9D9" w:themeFill="background1" w:themeFillShade="D9"/>
          </w:tcPr>
          <w:p w14:paraId="0972B70B" w14:textId="77777777" w:rsidR="0016435D" w:rsidRPr="005D00EF" w:rsidRDefault="0016435D" w:rsidP="00384228">
            <w:pPr>
              <w:ind w:right="-90"/>
              <w:rPr>
                <w:b/>
              </w:rPr>
            </w:pPr>
            <w:r w:rsidRPr="005D00EF">
              <w:rPr>
                <w:b/>
              </w:rPr>
              <w:t>Evaluative Criteria</w:t>
            </w:r>
          </w:p>
        </w:tc>
        <w:tc>
          <w:tcPr>
            <w:tcW w:w="8784" w:type="dxa"/>
            <w:gridSpan w:val="2"/>
            <w:shd w:val="clear" w:color="auto" w:fill="D9D9D9" w:themeFill="background1" w:themeFillShade="D9"/>
          </w:tcPr>
          <w:p w14:paraId="10E4D17A" w14:textId="77777777" w:rsidR="0016435D" w:rsidRPr="005D00EF" w:rsidRDefault="0016435D" w:rsidP="00384228">
            <w:pPr>
              <w:ind w:right="-90"/>
              <w:rPr>
                <w:b/>
              </w:rPr>
            </w:pPr>
            <w:r w:rsidRPr="005D00EF">
              <w:rPr>
                <w:b/>
              </w:rPr>
              <w:t>Assessment Evidence</w:t>
            </w:r>
          </w:p>
        </w:tc>
      </w:tr>
      <w:tr w:rsidR="0016435D" w14:paraId="608110C4" w14:textId="77777777" w:rsidTr="005E250C">
        <w:tc>
          <w:tcPr>
            <w:tcW w:w="4392" w:type="dxa"/>
          </w:tcPr>
          <w:p w14:paraId="7582F961" w14:textId="5B8C7541" w:rsidR="007C0E8B" w:rsidRDefault="0030480F" w:rsidP="00384228">
            <w:pPr>
              <w:ind w:right="-90"/>
            </w:pPr>
            <w:r>
              <w:t>Provides a realistic, thoughtful statement about a possible stereotype.</w:t>
            </w:r>
          </w:p>
          <w:p w14:paraId="5A57A9A3" w14:textId="7D3106D0" w:rsidR="007C0E8B" w:rsidRDefault="007C0E8B" w:rsidP="00384228">
            <w:pPr>
              <w:ind w:right="-90"/>
            </w:pPr>
            <w:r>
              <w:t>Accesses the internet and researches three facts about a country</w:t>
            </w:r>
            <w:r w:rsidR="0030480F">
              <w:t>.</w:t>
            </w:r>
          </w:p>
          <w:p w14:paraId="6A445C0E" w14:textId="179B345C" w:rsidR="0030480F" w:rsidRDefault="0030480F" w:rsidP="00384228">
            <w:pPr>
              <w:ind w:right="-90"/>
            </w:pPr>
            <w:r>
              <w:t>Provide facts from the articles or images from the video to support their opinion.</w:t>
            </w:r>
          </w:p>
          <w:p w14:paraId="7013A6F5" w14:textId="77777777" w:rsidR="007C0E8B" w:rsidRDefault="007C0E8B" w:rsidP="00384228">
            <w:pPr>
              <w:ind w:right="-90"/>
            </w:pPr>
          </w:p>
          <w:p w14:paraId="1B08DC8F" w14:textId="77777777" w:rsidR="004B780F" w:rsidRDefault="004B780F" w:rsidP="00384228">
            <w:pPr>
              <w:ind w:right="-90"/>
            </w:pPr>
          </w:p>
          <w:p w14:paraId="3C83CA74" w14:textId="322A6EEC" w:rsidR="004B780F" w:rsidRDefault="004B780F" w:rsidP="00384228">
            <w:pPr>
              <w:ind w:right="-90"/>
            </w:pPr>
            <w:r>
              <w:t>Demonstrates thoughtful comments in a discussion using specific academic vocabulary.</w:t>
            </w:r>
          </w:p>
          <w:p w14:paraId="0CAB19C9" w14:textId="77777777" w:rsidR="004B780F" w:rsidRDefault="004B780F" w:rsidP="00384228">
            <w:pPr>
              <w:ind w:right="-90"/>
            </w:pPr>
          </w:p>
          <w:p w14:paraId="383A26B1" w14:textId="7B8F1DA6" w:rsidR="007C0E8B" w:rsidRDefault="007C0E8B" w:rsidP="00384228">
            <w:pPr>
              <w:ind w:right="-90"/>
            </w:pPr>
            <w:r>
              <w:t>Provides a persuasive presentation that is supported with facts</w:t>
            </w:r>
            <w:r w:rsidR="004B780F">
              <w:t xml:space="preserve"> and visuals</w:t>
            </w:r>
            <w:r>
              <w:t xml:space="preserve">. </w:t>
            </w:r>
          </w:p>
          <w:p w14:paraId="29EB2154" w14:textId="77777777" w:rsidR="007C0E8B" w:rsidRDefault="007C0E8B" w:rsidP="00384228">
            <w:pPr>
              <w:ind w:right="-90"/>
            </w:pPr>
          </w:p>
          <w:p w14:paraId="6D5FB5F0" w14:textId="77777777" w:rsidR="0016435D" w:rsidRDefault="0016435D" w:rsidP="00384228">
            <w:pPr>
              <w:ind w:right="-90"/>
            </w:pPr>
          </w:p>
          <w:p w14:paraId="32A32941" w14:textId="0BD3AA88" w:rsidR="00D341F1" w:rsidRDefault="00D341F1" w:rsidP="00384228">
            <w:pPr>
              <w:ind w:right="-90"/>
            </w:pPr>
            <w:r>
              <w:t>List questions that can elicit knowledge and understanding across nations and belief systems.</w:t>
            </w:r>
          </w:p>
        </w:tc>
        <w:tc>
          <w:tcPr>
            <w:tcW w:w="8784" w:type="dxa"/>
            <w:gridSpan w:val="2"/>
          </w:tcPr>
          <w:p w14:paraId="6D4B3320" w14:textId="77777777" w:rsidR="0030480F" w:rsidRDefault="0030480F" w:rsidP="00384228">
            <w:pPr>
              <w:ind w:right="-90"/>
            </w:pPr>
            <w:r>
              <w:t>Students discuss and collaborate with a peer the stereotypes others may have of them.</w:t>
            </w:r>
          </w:p>
          <w:p w14:paraId="387261DB" w14:textId="0091B9CC" w:rsidR="0016435D" w:rsidRDefault="007C0E8B" w:rsidP="00384228">
            <w:pPr>
              <w:tabs>
                <w:tab w:val="right" w:pos="8408"/>
              </w:tabs>
              <w:ind w:right="-90"/>
            </w:pPr>
            <w:r w:rsidRPr="007C0E8B">
              <w:rPr>
                <w:b/>
              </w:rPr>
              <w:t xml:space="preserve">CIA </w:t>
            </w:r>
            <w:proofErr w:type="spellStart"/>
            <w:r w:rsidRPr="007C0E8B">
              <w:rPr>
                <w:b/>
              </w:rPr>
              <w:t>Factbook</w:t>
            </w:r>
            <w:proofErr w:type="spellEnd"/>
            <w:r w:rsidRPr="007C0E8B">
              <w:rPr>
                <w:b/>
              </w:rPr>
              <w:t xml:space="preserve"> website:</w:t>
            </w:r>
            <w:r>
              <w:t xml:space="preserve"> Sudents will research three pieces of data about a specific country (GDP, Life expectancy, Literacy)</w:t>
            </w:r>
            <w:r w:rsidR="0016435D">
              <w:tab/>
            </w:r>
          </w:p>
          <w:p w14:paraId="4E3C54CB" w14:textId="571DB837" w:rsidR="0016435D" w:rsidRDefault="0030480F" w:rsidP="00384228">
            <w:pPr>
              <w:tabs>
                <w:tab w:val="right" w:pos="8408"/>
              </w:tabs>
              <w:ind w:right="-90"/>
            </w:pPr>
            <w:r w:rsidRPr="0030480F">
              <w:rPr>
                <w:b/>
              </w:rPr>
              <w:t>Video “</w:t>
            </w:r>
            <w:proofErr w:type="spellStart"/>
            <w:r w:rsidRPr="0030480F">
              <w:rPr>
                <w:b/>
              </w:rPr>
              <w:t>Radi</w:t>
            </w:r>
            <w:proofErr w:type="spellEnd"/>
            <w:r w:rsidRPr="0030480F">
              <w:rPr>
                <w:b/>
              </w:rPr>
              <w:t>-Aid”</w:t>
            </w:r>
            <w:r>
              <w:rPr>
                <w:b/>
              </w:rPr>
              <w:t xml:space="preserve">: </w:t>
            </w:r>
            <w:r w:rsidRPr="0030480F">
              <w:t>Students will view the video Africa For Norway</w:t>
            </w:r>
            <w:r>
              <w:t xml:space="preserve"> and discuss their knowledge of Norway and whether it is a developing country or developed. Then they will read two articles, which summarize the </w:t>
            </w:r>
            <w:proofErr w:type="spellStart"/>
            <w:r>
              <w:t>Radi</w:t>
            </w:r>
            <w:proofErr w:type="spellEnd"/>
            <w:r>
              <w:t>-Aid video. S</w:t>
            </w:r>
            <w:r w:rsidR="00D341F1">
              <w:t>t</w:t>
            </w:r>
            <w:r>
              <w:t xml:space="preserve">udents will be asked to identify the satirical message </w:t>
            </w:r>
            <w:r w:rsidR="00D341F1">
              <w:t xml:space="preserve">(Norway needs African students to send them radiators) </w:t>
            </w:r>
            <w:r>
              <w:t>and the realistic message</w:t>
            </w:r>
            <w:r w:rsidR="00D341F1">
              <w:t xml:space="preserve"> (fundraising campaigns can perpetuate negative stereotypes)</w:t>
            </w:r>
            <w:r>
              <w:t>.</w:t>
            </w:r>
          </w:p>
          <w:p w14:paraId="20EE1A8B" w14:textId="77777777" w:rsidR="0030480F" w:rsidRDefault="0030480F" w:rsidP="00384228">
            <w:pPr>
              <w:tabs>
                <w:tab w:val="right" w:pos="8408"/>
              </w:tabs>
              <w:ind w:right="-90"/>
              <w:rPr>
                <w:b/>
              </w:rPr>
            </w:pPr>
          </w:p>
          <w:p w14:paraId="697D12EC" w14:textId="594FC64C" w:rsidR="004B780F" w:rsidRPr="004B780F" w:rsidRDefault="004B780F" w:rsidP="00384228">
            <w:pPr>
              <w:tabs>
                <w:tab w:val="right" w:pos="8408"/>
              </w:tabs>
              <w:ind w:right="-90"/>
            </w:pPr>
            <w:proofErr w:type="spellStart"/>
            <w:r>
              <w:rPr>
                <w:b/>
              </w:rPr>
              <w:t>Radi</w:t>
            </w:r>
            <w:proofErr w:type="spellEnd"/>
            <w:r>
              <w:rPr>
                <w:b/>
              </w:rPr>
              <w:t>-Aids Goals:</w:t>
            </w:r>
            <w:r>
              <w:t xml:space="preserve"> Students will read the information on the </w:t>
            </w:r>
            <w:proofErr w:type="spellStart"/>
            <w:r>
              <w:t>Radi</w:t>
            </w:r>
            <w:proofErr w:type="spellEnd"/>
            <w:r>
              <w:t>-Aid website about the goals of this media campaign. S</w:t>
            </w:r>
            <w:r w:rsidR="00D341F1">
              <w:t xml:space="preserve">tudents will </w:t>
            </w:r>
            <w:r>
              <w:t>make a connection between</w:t>
            </w:r>
            <w:r w:rsidR="00D341F1">
              <w:t xml:space="preserve"> </w:t>
            </w:r>
            <w:r>
              <w:t>their own</w:t>
            </w:r>
            <w:r w:rsidR="00D341F1">
              <w:t xml:space="preserve"> </w:t>
            </w:r>
            <w:r>
              <w:t>lives and the campaign</w:t>
            </w:r>
            <w:r w:rsidR="00D341F1">
              <w:t>’</w:t>
            </w:r>
            <w:r>
              <w:t>s goals</w:t>
            </w:r>
            <w:r w:rsidR="00D341F1">
              <w:t xml:space="preserve">. </w:t>
            </w:r>
            <w:r>
              <w:t xml:space="preserve"> They will also brains</w:t>
            </w:r>
            <w:r w:rsidR="00D341F1">
              <w:t>torm ways that they as individu</w:t>
            </w:r>
            <w:r>
              <w:t>a</w:t>
            </w:r>
            <w:r w:rsidR="00D341F1">
              <w:t>l</w:t>
            </w:r>
            <w:r>
              <w:t>s or as a group can help carryout the organization’s goals.</w:t>
            </w:r>
          </w:p>
          <w:p w14:paraId="3E0217B1" w14:textId="77777777" w:rsidR="004B780F" w:rsidRDefault="004B780F" w:rsidP="00384228">
            <w:pPr>
              <w:tabs>
                <w:tab w:val="right" w:pos="8408"/>
              </w:tabs>
              <w:ind w:right="-90"/>
              <w:rPr>
                <w:b/>
              </w:rPr>
            </w:pPr>
          </w:p>
          <w:p w14:paraId="7C39BA9F" w14:textId="3C717366" w:rsidR="004B780F" w:rsidRDefault="004B780F" w:rsidP="00384228">
            <w:pPr>
              <w:tabs>
                <w:tab w:val="right" w:pos="8408"/>
              </w:tabs>
              <w:ind w:right="-90"/>
            </w:pPr>
            <w:r>
              <w:rPr>
                <w:b/>
              </w:rPr>
              <w:t>Kiva.org website:</w:t>
            </w:r>
            <w:r>
              <w:t xml:space="preserve"> Students will choose an entrepreneur on the website Kiva.org and do research about his/her country. In teams, students will create a presentation to persuade classmates that the person they chose is most deserving of our help. They will show this country on a map, be able to discuss the literacy, life expectancy and GDP of this country and what the entrepreneur is planning to do with donations raised through Kiva.</w:t>
            </w:r>
          </w:p>
          <w:p w14:paraId="1720CDBA" w14:textId="41B58FF0" w:rsidR="004B780F" w:rsidRPr="004B780F" w:rsidRDefault="004B780F" w:rsidP="00384228">
            <w:pPr>
              <w:tabs>
                <w:tab w:val="right" w:pos="8408"/>
              </w:tabs>
              <w:ind w:right="-90"/>
            </w:pPr>
            <w:proofErr w:type="spellStart"/>
            <w:proofErr w:type="gramStart"/>
            <w:r w:rsidRPr="004B780F">
              <w:rPr>
                <w:b/>
              </w:rPr>
              <w:t>ePals</w:t>
            </w:r>
            <w:proofErr w:type="spellEnd"/>
            <w:proofErr w:type="gramEnd"/>
            <w:r w:rsidRPr="004B780F">
              <w:rPr>
                <w:b/>
              </w:rPr>
              <w:t xml:space="preserve"> website:</w:t>
            </w:r>
            <w:r>
              <w:rPr>
                <w:b/>
              </w:rPr>
              <w:t xml:space="preserve"> </w:t>
            </w:r>
            <w:r w:rsidR="00D341F1">
              <w:t>Students will be ma</w:t>
            </w:r>
            <w:r>
              <w:t>tched with a classroom in</w:t>
            </w:r>
            <w:r w:rsidR="00D341F1">
              <w:t xml:space="preserve"> another country that is </w:t>
            </w:r>
            <w:r>
              <w:t>a</w:t>
            </w:r>
            <w:r w:rsidR="00D341F1">
              <w:t>l</w:t>
            </w:r>
            <w:r>
              <w:t>so interested in learning about and discussing the concept of stereotypes.</w:t>
            </w:r>
            <w:r w:rsidR="00D341F1">
              <w:t xml:space="preserve"> Students will generate questions that they feel will help them better understand sudents from another country.</w:t>
            </w:r>
          </w:p>
        </w:tc>
      </w:tr>
      <w:tr w:rsidR="0016435D" w14:paraId="1E9CF8BE" w14:textId="77777777" w:rsidTr="005E250C">
        <w:tc>
          <w:tcPr>
            <w:tcW w:w="4392" w:type="dxa"/>
            <w:tcBorders>
              <w:bottom w:val="single" w:sz="4" w:space="0" w:color="000000" w:themeColor="text1"/>
            </w:tcBorders>
          </w:tcPr>
          <w:p w14:paraId="526D11E2" w14:textId="506185A6" w:rsidR="0016435D" w:rsidRDefault="0016435D" w:rsidP="00384228">
            <w:pPr>
              <w:ind w:right="-90"/>
            </w:pPr>
          </w:p>
        </w:tc>
        <w:tc>
          <w:tcPr>
            <w:tcW w:w="8784" w:type="dxa"/>
            <w:gridSpan w:val="2"/>
            <w:tcBorders>
              <w:bottom w:val="single" w:sz="4" w:space="0" w:color="000000" w:themeColor="text1"/>
            </w:tcBorders>
          </w:tcPr>
          <w:p w14:paraId="57C7949C" w14:textId="7477D9A2" w:rsidR="0016435D" w:rsidRDefault="0016435D" w:rsidP="00384228">
            <w:pPr>
              <w:tabs>
                <w:tab w:val="right" w:pos="8421"/>
              </w:tabs>
              <w:ind w:right="-90"/>
            </w:pPr>
          </w:p>
        </w:tc>
      </w:tr>
      <w:tr w:rsidR="0016435D" w14:paraId="0E8E3F27" w14:textId="77777777" w:rsidTr="005E250C">
        <w:tc>
          <w:tcPr>
            <w:tcW w:w="13176" w:type="dxa"/>
            <w:gridSpan w:val="3"/>
            <w:shd w:val="clear" w:color="auto" w:fill="000000" w:themeFill="text1"/>
          </w:tcPr>
          <w:p w14:paraId="06FF6339" w14:textId="77777777" w:rsidR="0016435D" w:rsidRPr="005D00EF" w:rsidRDefault="0016435D" w:rsidP="00384228">
            <w:pPr>
              <w:ind w:right="-90"/>
              <w:jc w:val="center"/>
              <w:rPr>
                <w:b/>
                <w:color w:val="FFFFFF" w:themeColor="background1"/>
                <w:sz w:val="28"/>
                <w:szCs w:val="28"/>
              </w:rPr>
            </w:pPr>
            <w:r w:rsidRPr="005D00EF">
              <w:rPr>
                <w:b/>
                <w:color w:val="FFFFFF" w:themeColor="background1"/>
                <w:sz w:val="28"/>
                <w:szCs w:val="28"/>
              </w:rPr>
              <w:t>Stage 3 – Learning Plan</w:t>
            </w:r>
          </w:p>
        </w:tc>
      </w:tr>
    </w:tbl>
    <w:p w14:paraId="50C39E26" w14:textId="77777777" w:rsidR="00446518" w:rsidRDefault="00446518" w:rsidP="00384228">
      <w:pPr>
        <w:ind w:right="-90"/>
      </w:pPr>
    </w:p>
    <w:p w14:paraId="2C6597E8" w14:textId="150AF021" w:rsidR="003D02FB" w:rsidRDefault="00D341F1" w:rsidP="00384228">
      <w:pPr>
        <w:pStyle w:val="ListParagraph"/>
        <w:numPr>
          <w:ilvl w:val="0"/>
          <w:numId w:val="3"/>
        </w:numPr>
        <w:ind w:right="-90"/>
      </w:pPr>
      <w:r w:rsidRPr="00D341F1">
        <w:rPr>
          <w:b/>
        </w:rPr>
        <w:t>What is a stereotype?</w:t>
      </w:r>
      <w:r>
        <w:t xml:space="preserve"> This question is asked as a quick exit card activity to assess students’ prior knowledge. </w:t>
      </w:r>
    </w:p>
    <w:p w14:paraId="54F6A453" w14:textId="4E8004ED" w:rsidR="00D341F1" w:rsidRDefault="00D341F1" w:rsidP="00384228">
      <w:pPr>
        <w:pStyle w:val="ListParagraph"/>
        <w:numPr>
          <w:ilvl w:val="0"/>
          <w:numId w:val="3"/>
        </w:numPr>
        <w:ind w:right="-90"/>
      </w:pPr>
      <w:r>
        <w:rPr>
          <w:b/>
        </w:rPr>
        <w:t>Discussion of the term “stereotype.</w:t>
      </w:r>
      <w:r>
        <w:t xml:space="preserve"> Students will discuss three examples of stereotypes. (Women are bad drivers. Women are afraid of spiders. Women are good at understanding people’s feelings.) Are stereotypes al</w:t>
      </w:r>
      <w:r w:rsidR="00D244F1">
        <w:t>w</w:t>
      </w:r>
      <w:r>
        <w:t>ays wrong? Are they always negative?</w:t>
      </w:r>
      <w:r w:rsidR="00D244F1">
        <w:t xml:space="preserve"> How do we acquire stereotypes? In pairs of country, trait, or gender </w:t>
      </w:r>
      <w:proofErr w:type="gramStart"/>
      <w:r w:rsidR="00D244F1">
        <w:t>alike</w:t>
      </w:r>
      <w:proofErr w:type="gramEnd"/>
      <w:r w:rsidR="00D244F1">
        <w:t xml:space="preserve"> students, the class will generate stereotypes that they believe others may hold of them (as Dominicans, tall people, Asians, etc.).</w:t>
      </w:r>
    </w:p>
    <w:p w14:paraId="2049D2FD" w14:textId="4BB86E8D" w:rsidR="00D244F1" w:rsidRDefault="00D244F1" w:rsidP="00384228">
      <w:pPr>
        <w:pStyle w:val="ListParagraph"/>
        <w:numPr>
          <w:ilvl w:val="0"/>
          <w:numId w:val="3"/>
        </w:numPr>
        <w:ind w:right="-90"/>
      </w:pPr>
      <w:r>
        <w:rPr>
          <w:b/>
        </w:rPr>
        <w:t xml:space="preserve">CIA </w:t>
      </w:r>
      <w:proofErr w:type="spellStart"/>
      <w:r>
        <w:rPr>
          <w:b/>
        </w:rPr>
        <w:t>Factbook</w:t>
      </w:r>
      <w:proofErr w:type="spellEnd"/>
      <w:r>
        <w:rPr>
          <w:b/>
        </w:rPr>
        <w:t xml:space="preserve">: </w:t>
      </w:r>
      <w:r w:rsidR="00DC0647">
        <w:t>Students will be introduced to</w:t>
      </w:r>
      <w:r>
        <w:t xml:space="preserve"> the terms </w:t>
      </w:r>
      <w:r w:rsidR="00DC0647">
        <w:t>“</w:t>
      </w:r>
      <w:r>
        <w:t>developed</w:t>
      </w:r>
      <w:r w:rsidR="00DC0647">
        <w:t>”</w:t>
      </w:r>
      <w:r>
        <w:t xml:space="preserve"> and </w:t>
      </w:r>
      <w:r w:rsidR="00DC0647">
        <w:t>“</w:t>
      </w:r>
      <w:r>
        <w:t>d</w:t>
      </w:r>
      <w:r w:rsidRPr="00D244F1">
        <w:t>eveloping</w:t>
      </w:r>
      <w:r w:rsidR="00DC0647">
        <w:t>”</w:t>
      </w:r>
      <w:r>
        <w:t xml:space="preserve"> countries. </w:t>
      </w:r>
      <w:r w:rsidRPr="00D244F1">
        <w:t xml:space="preserve"> </w:t>
      </w:r>
      <w:r w:rsidR="00DC0647">
        <w:t xml:space="preserve">As a class, students will discuss stereotypes they may hold about each category of country. </w:t>
      </w:r>
      <w:r>
        <w:t xml:space="preserve">Students will research </w:t>
      </w:r>
      <w:r w:rsidRPr="00D244F1">
        <w:t>three</w:t>
      </w:r>
      <w:r>
        <w:rPr>
          <w:b/>
        </w:rPr>
        <w:t xml:space="preserve"> </w:t>
      </w:r>
      <w:r w:rsidRPr="00D244F1">
        <w:t>facts</w:t>
      </w:r>
      <w:r>
        <w:t>: Literacy Rate, Life Expectancy and GDP</w:t>
      </w:r>
      <w:r w:rsidR="00DC0647">
        <w:t xml:space="preserve"> about a country of their choice and write these three facts on a notecard</w:t>
      </w:r>
      <w:r>
        <w:t xml:space="preserve">. Students will </w:t>
      </w:r>
      <w:r w:rsidR="00DC0647">
        <w:t xml:space="preserve">then </w:t>
      </w:r>
      <w:r>
        <w:t>create a continuum</w:t>
      </w:r>
      <w:r w:rsidR="00DC0647">
        <w:t xml:space="preserve"> line on the board with their cards. USA is placed at one end representing “developed”. Haiti is placed at the other end representing developing. As the cards are placed on the board, discuss how the facts overlap (i.e. Guatemala has lower literacy than El Salvador, but higher Life Expectancy). </w:t>
      </w:r>
    </w:p>
    <w:p w14:paraId="0AE69A41" w14:textId="11901138" w:rsidR="00DC0647" w:rsidRDefault="00753400" w:rsidP="00384228">
      <w:pPr>
        <w:pStyle w:val="ListParagraph"/>
        <w:numPr>
          <w:ilvl w:val="0"/>
          <w:numId w:val="3"/>
        </w:numPr>
        <w:ind w:right="-90"/>
      </w:pPr>
      <w:proofErr w:type="spellStart"/>
      <w:r>
        <w:rPr>
          <w:b/>
        </w:rPr>
        <w:t>Radi</w:t>
      </w:r>
      <w:proofErr w:type="spellEnd"/>
      <w:r>
        <w:rPr>
          <w:b/>
        </w:rPr>
        <w:t xml:space="preserve">-Aid Video: </w:t>
      </w:r>
      <w:r w:rsidRPr="00753400">
        <w:t>Students will</w:t>
      </w:r>
      <w:r>
        <w:t xml:space="preserve"> watch the music video </w:t>
      </w:r>
      <w:r w:rsidRPr="00753400">
        <w:rPr>
          <w:i/>
        </w:rPr>
        <w:t>We Are the World</w:t>
      </w:r>
      <w:r>
        <w:t xml:space="preserve"> on YouTube and listen for negative messages that it conveys about Africa. Students are given the term satire and told they will view a satire of the </w:t>
      </w:r>
      <w:r w:rsidRPr="00753400">
        <w:rPr>
          <w:i/>
        </w:rPr>
        <w:t>We Are The World</w:t>
      </w:r>
      <w:r>
        <w:t xml:space="preserve"> music video. The </w:t>
      </w:r>
      <w:proofErr w:type="spellStart"/>
      <w:r>
        <w:t>Radi</w:t>
      </w:r>
      <w:proofErr w:type="spellEnd"/>
      <w:r>
        <w:t>-Aid video shows South African students collecting radiators and sending them to Norway, which is depicted as a bitterly cold land where people are dying of frostbite. Students are asked whether they think Norway is a developed or developing country.</w:t>
      </w:r>
    </w:p>
    <w:p w14:paraId="7C246202" w14:textId="2C6A8A85" w:rsidR="00753400" w:rsidRDefault="00753400" w:rsidP="00384228">
      <w:pPr>
        <w:pStyle w:val="ListParagraph"/>
        <w:numPr>
          <w:ilvl w:val="0"/>
          <w:numId w:val="3"/>
        </w:numPr>
        <w:ind w:right="-90"/>
      </w:pPr>
      <w:r w:rsidRPr="00753400">
        <w:rPr>
          <w:b/>
        </w:rPr>
        <w:t xml:space="preserve">Article analysis and discussion: </w:t>
      </w:r>
      <w:r>
        <w:rPr>
          <w:b/>
        </w:rPr>
        <w:t xml:space="preserve"> </w:t>
      </w:r>
      <w:r w:rsidRPr="00753400">
        <w:t xml:space="preserve">Students read two </w:t>
      </w:r>
      <w:proofErr w:type="gramStart"/>
      <w:r w:rsidRPr="00753400">
        <w:t>article</w:t>
      </w:r>
      <w:r>
        <w:t>s</w:t>
      </w:r>
      <w:r w:rsidRPr="00753400">
        <w:t xml:space="preserve"> which</w:t>
      </w:r>
      <w:proofErr w:type="gramEnd"/>
      <w:r w:rsidRPr="00753400">
        <w:t xml:space="preserve"> summarize the </w:t>
      </w:r>
      <w:proofErr w:type="spellStart"/>
      <w:r w:rsidRPr="00753400">
        <w:t>Radi</w:t>
      </w:r>
      <w:proofErr w:type="spellEnd"/>
      <w:r w:rsidRPr="00753400">
        <w:t>-Aid video.</w:t>
      </w:r>
      <w:r>
        <w:t xml:space="preserve"> They are looking for text </w:t>
      </w:r>
      <w:proofErr w:type="gramStart"/>
      <w:r>
        <w:t>evidence which</w:t>
      </w:r>
      <w:proofErr w:type="gramEnd"/>
      <w:r>
        <w:t xml:space="preserve"> supports </w:t>
      </w:r>
      <w:r w:rsidR="006E5D77">
        <w:t xml:space="preserve">either </w:t>
      </w:r>
      <w:r>
        <w:t xml:space="preserve">the </w:t>
      </w:r>
      <w:r w:rsidR="006E5D77">
        <w:t>satirical message of the video or</w:t>
      </w:r>
      <w:r>
        <w:t xml:space="preserve"> the real message. Students are given sentence prompts to support their responses. They must state the article and par</w:t>
      </w:r>
      <w:r w:rsidR="006E5D77">
        <w:t>a</w:t>
      </w:r>
      <w:r>
        <w:t>graph that they</w:t>
      </w:r>
      <w:r w:rsidR="006E5D77">
        <w:t xml:space="preserve"> </w:t>
      </w:r>
      <w:r>
        <w:t>will be referencing</w:t>
      </w:r>
      <w:r w:rsidR="006E5D77">
        <w:t xml:space="preserve"> and then read the sentence they think supports either the</w:t>
      </w:r>
      <w:r>
        <w:t xml:space="preserve"> satirical or real</w:t>
      </w:r>
      <w:r w:rsidR="006E5D77">
        <w:t xml:space="preserve"> </w:t>
      </w:r>
      <w:r>
        <w:t>message.</w:t>
      </w:r>
      <w:r w:rsidR="006E5D77">
        <w:t xml:space="preserve"> Classmates are encouraged to respond, also using sentence prompts for support. (I agree with ________________ and I also found that message in _______________________.) (I disagree. I think ______________.)</w:t>
      </w:r>
    </w:p>
    <w:p w14:paraId="0E50D6FB" w14:textId="30796A32" w:rsidR="006E5D77" w:rsidRPr="00AA4B34" w:rsidRDefault="006E5D77" w:rsidP="00384228">
      <w:pPr>
        <w:pStyle w:val="ListParagraph"/>
        <w:numPr>
          <w:ilvl w:val="0"/>
          <w:numId w:val="3"/>
        </w:numPr>
        <w:ind w:right="-90"/>
        <w:rPr>
          <w:b/>
        </w:rPr>
      </w:pPr>
      <w:proofErr w:type="spellStart"/>
      <w:r w:rsidRPr="006E5D77">
        <w:rPr>
          <w:b/>
        </w:rPr>
        <w:t>Radi</w:t>
      </w:r>
      <w:proofErr w:type="spellEnd"/>
      <w:r w:rsidRPr="006E5D77">
        <w:rPr>
          <w:b/>
        </w:rPr>
        <w:t>-Aids Goals</w:t>
      </w:r>
      <w:r>
        <w:rPr>
          <w:b/>
        </w:rPr>
        <w:t xml:space="preserve">: </w:t>
      </w:r>
      <w:r>
        <w:t>Students will gener</w:t>
      </w:r>
      <w:r w:rsidR="00AA4B34">
        <w:t xml:space="preserve">ate a list of </w:t>
      </w:r>
      <w:proofErr w:type="spellStart"/>
      <w:r w:rsidR="00AA4B34">
        <w:t>Radi</w:t>
      </w:r>
      <w:proofErr w:type="spellEnd"/>
      <w:r w:rsidR="00AA4B34">
        <w:t xml:space="preserve">-Aid goals from the summary articles and discuss how they may connect to this organization. Then they will be given the actual list from the </w:t>
      </w:r>
      <w:proofErr w:type="spellStart"/>
      <w:r w:rsidR="00AA4B34">
        <w:t>Radi</w:t>
      </w:r>
      <w:proofErr w:type="spellEnd"/>
      <w:r w:rsidR="00AA4B34">
        <w:t xml:space="preserve">-Aid website. One of the stated goals is to make developed countries aware of the negative impact that fundraising campaigns can have on a developing nation, including discouraging needed investments. From here students will discuss how they can make an impact as an </w:t>
      </w:r>
      <w:proofErr w:type="spellStart"/>
      <w:r w:rsidR="00AA4B34">
        <w:t>indivual</w:t>
      </w:r>
      <w:proofErr w:type="spellEnd"/>
      <w:r w:rsidR="00AA4B34">
        <w:t xml:space="preserve"> or as a group towards this issue.</w:t>
      </w:r>
    </w:p>
    <w:p w14:paraId="6981B7EA" w14:textId="28A6793D" w:rsidR="00AA4B34" w:rsidRPr="00AA4B34" w:rsidRDefault="00AA4B34" w:rsidP="00384228">
      <w:pPr>
        <w:pStyle w:val="ListParagraph"/>
        <w:numPr>
          <w:ilvl w:val="0"/>
          <w:numId w:val="3"/>
        </w:numPr>
        <w:ind w:right="-90"/>
        <w:rPr>
          <w:b/>
        </w:rPr>
      </w:pPr>
      <w:r>
        <w:rPr>
          <w:b/>
        </w:rPr>
        <w:t xml:space="preserve">Kiva.org: </w:t>
      </w:r>
      <w:r>
        <w:t>This organization connects individuals or groups with an entrepreneur in another city or country who is in need of capital investment. Loans can range from $500. - $5,000.  Students will research an entrepreneur (including the level of development in their country based on the three facts researched earlier) and his/her business plan and then prepare a presentation to convince classmates to help this person. (I have grand ideas to have my students sell pizza after school to raise funds so we can really invest with an entrepreneur. Minimum donation is $25.) The</w:t>
      </w:r>
      <w:r w:rsidR="003D258E">
        <w:t xml:space="preserve"> </w:t>
      </w:r>
      <w:r>
        <w:t>broad</w:t>
      </w:r>
      <w:r w:rsidR="003D258E">
        <w:t>er discussion of this activity i</w:t>
      </w:r>
      <w:r>
        <w:t>s to help students see</w:t>
      </w:r>
      <w:r w:rsidR="003D258E">
        <w:t xml:space="preserve"> people working as positive change agents even in some of the poorest countries. </w:t>
      </w:r>
    </w:p>
    <w:p w14:paraId="500B93E9" w14:textId="0CF78229" w:rsidR="00AA4B34" w:rsidRPr="006E5D77" w:rsidRDefault="00AA4B34" w:rsidP="00384228">
      <w:pPr>
        <w:pStyle w:val="ListParagraph"/>
        <w:numPr>
          <w:ilvl w:val="0"/>
          <w:numId w:val="3"/>
        </w:numPr>
        <w:ind w:right="-90"/>
        <w:rPr>
          <w:b/>
        </w:rPr>
      </w:pPr>
      <w:proofErr w:type="gramStart"/>
      <w:r>
        <w:rPr>
          <w:b/>
        </w:rPr>
        <w:t>ePals.org</w:t>
      </w:r>
      <w:proofErr w:type="gramEnd"/>
      <w:r>
        <w:rPr>
          <w:b/>
        </w:rPr>
        <w:t xml:space="preserve">: </w:t>
      </w:r>
      <w:r>
        <w:t>As a culminating</w:t>
      </w:r>
      <w:r w:rsidR="003D258E">
        <w:t xml:space="preserve"> activity, I want to match my class with a class in another country that is also interested in talking about stereotypes. Students will generate a list of questions that will help them learn about engage with students from another culture and nation. </w:t>
      </w:r>
    </w:p>
    <w:p w14:paraId="20B0B749" w14:textId="77777777" w:rsidR="00D244F1" w:rsidRPr="00753400" w:rsidRDefault="00D244F1" w:rsidP="00D244F1">
      <w:pPr>
        <w:pStyle w:val="ListParagraph"/>
      </w:pPr>
    </w:p>
    <w:p w14:paraId="214DA539" w14:textId="77777777" w:rsidR="00D244F1" w:rsidRPr="00753400" w:rsidRDefault="00D244F1" w:rsidP="00D244F1">
      <w:pPr>
        <w:ind w:left="360"/>
      </w:pPr>
    </w:p>
    <w:sectPr w:rsidR="00D244F1" w:rsidRPr="00753400" w:rsidSect="006E5D77">
      <w:pgSz w:w="15840" w:h="12240" w:orient="landscape"/>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B60564"/>
    <w:multiLevelType w:val="hybridMultilevel"/>
    <w:tmpl w:val="A98E3774"/>
    <w:lvl w:ilvl="0" w:tplc="E572F976">
      <w:start w:val="7"/>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AA3653"/>
    <w:multiLevelType w:val="hybridMultilevel"/>
    <w:tmpl w:val="49804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35D"/>
    <w:rsid w:val="000F5ABD"/>
    <w:rsid w:val="0016435D"/>
    <w:rsid w:val="0030480F"/>
    <w:rsid w:val="00384228"/>
    <w:rsid w:val="003D02FB"/>
    <w:rsid w:val="003D258E"/>
    <w:rsid w:val="004027F3"/>
    <w:rsid w:val="00446518"/>
    <w:rsid w:val="004517FA"/>
    <w:rsid w:val="004B780F"/>
    <w:rsid w:val="0057341A"/>
    <w:rsid w:val="005E250C"/>
    <w:rsid w:val="0063262C"/>
    <w:rsid w:val="006E5D77"/>
    <w:rsid w:val="00753400"/>
    <w:rsid w:val="007C0E8B"/>
    <w:rsid w:val="00AA4B34"/>
    <w:rsid w:val="00C27BCA"/>
    <w:rsid w:val="00D244F1"/>
    <w:rsid w:val="00D341F1"/>
    <w:rsid w:val="00DC0647"/>
    <w:rsid w:val="00E259C6"/>
    <w:rsid w:val="00FC5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931A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35D"/>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435D"/>
    <w:rPr>
      <w:sz w:val="22"/>
      <w:szCs w:val="22"/>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6435D"/>
    <w:pPr>
      <w:ind w:left="720"/>
      <w:contextualSpacing/>
    </w:pPr>
  </w:style>
  <w:style w:type="paragraph" w:styleId="BalloonText">
    <w:name w:val="Balloon Text"/>
    <w:basedOn w:val="Normal"/>
    <w:link w:val="BalloonTextChar"/>
    <w:uiPriority w:val="99"/>
    <w:semiHidden/>
    <w:unhideWhenUsed/>
    <w:rsid w:val="005E250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250C"/>
    <w:rPr>
      <w:rFonts w:ascii="Lucida Grande" w:hAnsi="Lucida Grande" w:cs="Lucida Grande"/>
      <w:sz w:val="18"/>
      <w:szCs w:val="1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35D"/>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435D"/>
    <w:rPr>
      <w:sz w:val="22"/>
      <w:szCs w:val="22"/>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6435D"/>
    <w:pPr>
      <w:ind w:left="720"/>
      <w:contextualSpacing/>
    </w:pPr>
  </w:style>
  <w:style w:type="paragraph" w:styleId="BalloonText">
    <w:name w:val="Balloon Text"/>
    <w:basedOn w:val="Normal"/>
    <w:link w:val="BalloonTextChar"/>
    <w:uiPriority w:val="99"/>
    <w:semiHidden/>
    <w:unhideWhenUsed/>
    <w:rsid w:val="005E250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250C"/>
    <w:rPr>
      <w:rFonts w:ascii="Lucida Grande"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1432</Words>
  <Characters>8169</Characters>
  <Application>Microsoft Macintosh Word</Application>
  <DocSecurity>0</DocSecurity>
  <Lines>68</Lines>
  <Paragraphs>19</Paragraphs>
  <ScaleCrop>false</ScaleCrop>
  <Company/>
  <LinksUpToDate>false</LinksUpToDate>
  <CharactersWithSpaces>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Walker</dc:creator>
  <cp:keywords/>
  <dc:description/>
  <cp:lastModifiedBy>Bob Walker</cp:lastModifiedBy>
  <cp:revision>2</cp:revision>
  <cp:lastPrinted>2013-11-02T22:26:00Z</cp:lastPrinted>
  <dcterms:created xsi:type="dcterms:W3CDTF">2013-11-09T23:12:00Z</dcterms:created>
  <dcterms:modified xsi:type="dcterms:W3CDTF">2013-11-09T23:12:00Z</dcterms:modified>
</cp:coreProperties>
</file>